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08EF8" w14:textId="77777777" w:rsidR="00F96CC8" w:rsidRDefault="00F96CC8">
      <w:r w:rsidRPr="004D4846">
        <w:rPr>
          <w:rFonts w:ascii="Arial" w:hAnsi="Arial" w:cs="Arial"/>
          <w:noProof/>
          <w:lang w:eastAsia="en-GB"/>
        </w:rPr>
        <w:drawing>
          <wp:inline distT="0" distB="0" distL="0" distR="0" wp14:anchorId="598823E4" wp14:editId="56D5CC3A">
            <wp:extent cx="2125683" cy="2125683"/>
            <wp:effectExtent l="0" t="0" r="8255" b="8255"/>
            <wp:docPr id="2" name="Picture 1" descr="A stone church with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tone church with a tower&#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028" cy="2133028"/>
                    </a:xfrm>
                    <a:prstGeom prst="rect">
                      <a:avLst/>
                    </a:prstGeom>
                    <a:noFill/>
                    <a:ln w="9525">
                      <a:noFill/>
                      <a:miter lim="800000"/>
                      <a:headEnd/>
                      <a:tailEnd/>
                    </a:ln>
                  </pic:spPr>
                </pic:pic>
              </a:graphicData>
            </a:graphic>
          </wp:inline>
        </w:drawing>
      </w:r>
    </w:p>
    <w:p w14:paraId="74E30EBA" w14:textId="4AE809D7" w:rsidR="00F96CC8" w:rsidRPr="00F96CC8" w:rsidRDefault="00F96CC8" w:rsidP="00F96CC8">
      <w:pPr>
        <w:spacing w:after="0" w:line="240" w:lineRule="auto"/>
        <w:rPr>
          <w:b/>
          <w:bCs/>
        </w:rPr>
      </w:pPr>
      <w:r w:rsidRPr="00F96CC8">
        <w:rPr>
          <w:b/>
          <w:bCs/>
        </w:rPr>
        <w:t>Lambley Parish Council</w:t>
      </w:r>
    </w:p>
    <w:p w14:paraId="5705491D" w14:textId="1996AD55" w:rsidR="00F96CC8" w:rsidRPr="00F96CC8" w:rsidRDefault="00F96CC8" w:rsidP="00F96CC8">
      <w:pPr>
        <w:spacing w:after="0" w:line="240" w:lineRule="auto"/>
        <w:rPr>
          <w:b/>
          <w:bCs/>
        </w:rPr>
      </w:pPr>
      <w:r w:rsidRPr="00F96CC8">
        <w:rPr>
          <w:b/>
          <w:bCs/>
        </w:rPr>
        <w:t>Cemetery Guidelines &amp; Regulations</w:t>
      </w:r>
    </w:p>
    <w:p w14:paraId="238313C6" w14:textId="71FAADF5" w:rsidR="00F96CC8" w:rsidRDefault="00957BFA" w:rsidP="00F96CC8">
      <w:pPr>
        <w:spacing w:after="0" w:line="240" w:lineRule="auto"/>
      </w:pPr>
      <w:r>
        <w:t>16</w:t>
      </w:r>
      <w:r w:rsidRPr="00957BFA">
        <w:rPr>
          <w:vertAlign w:val="superscript"/>
        </w:rPr>
        <w:t>th</w:t>
      </w:r>
      <w:r>
        <w:t xml:space="preserve"> </w:t>
      </w:r>
      <w:r w:rsidR="00F96CC8">
        <w:t>September 2024</w:t>
      </w:r>
    </w:p>
    <w:p w14:paraId="5FD69984" w14:textId="77777777" w:rsidR="00F96CC8" w:rsidRDefault="00F96CC8" w:rsidP="00F96CC8">
      <w:pPr>
        <w:spacing w:after="0" w:line="240" w:lineRule="auto"/>
      </w:pPr>
    </w:p>
    <w:p w14:paraId="6DD159D2" w14:textId="77777777" w:rsidR="00F96CC8" w:rsidRDefault="00F96CC8" w:rsidP="00F96CC8">
      <w:pPr>
        <w:spacing w:after="0" w:line="240" w:lineRule="auto"/>
        <w:rPr>
          <w:b/>
          <w:bCs/>
        </w:rPr>
      </w:pPr>
    </w:p>
    <w:p w14:paraId="238159DE" w14:textId="00B6546C" w:rsidR="00F96CC8" w:rsidRPr="00F96CC8" w:rsidRDefault="00F96CC8" w:rsidP="00F96CC8">
      <w:pPr>
        <w:spacing w:after="0" w:line="240" w:lineRule="auto"/>
        <w:rPr>
          <w:b/>
          <w:bCs/>
        </w:rPr>
      </w:pPr>
      <w:r w:rsidRPr="00F96CC8">
        <w:rPr>
          <w:b/>
          <w:bCs/>
        </w:rPr>
        <w:t>CONTENTS</w:t>
      </w:r>
    </w:p>
    <w:p w14:paraId="339CEBEF" w14:textId="77777777" w:rsidR="00F96CC8" w:rsidRDefault="00F96CC8" w:rsidP="00F96CC8">
      <w:pPr>
        <w:spacing w:after="0" w:line="240" w:lineRule="auto"/>
      </w:pPr>
    </w:p>
    <w:p w14:paraId="6B8D9391" w14:textId="77777777" w:rsidR="00F96CC8" w:rsidRPr="004D4846"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sidRPr="004D4846">
        <w:rPr>
          <w:b/>
          <w:bCs/>
          <w:sz w:val="20"/>
          <w:szCs w:val="20"/>
        </w:rPr>
        <w:t>Introduction</w:t>
      </w:r>
    </w:p>
    <w:p w14:paraId="31631D4F" w14:textId="77777777" w:rsidR="00F96CC8" w:rsidRPr="004D4846" w:rsidRDefault="00F96CC8" w:rsidP="00F96CC8">
      <w:pPr>
        <w:pStyle w:val="ListParagraph"/>
        <w:rPr>
          <w:b/>
          <w:bCs/>
          <w:sz w:val="20"/>
          <w:szCs w:val="20"/>
        </w:rPr>
      </w:pPr>
    </w:p>
    <w:p w14:paraId="42682E73" w14:textId="003A9600" w:rsidR="00F96CC8" w:rsidRPr="004D4846"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sidRPr="004D4846">
        <w:rPr>
          <w:b/>
          <w:bCs/>
          <w:sz w:val="20"/>
          <w:szCs w:val="20"/>
        </w:rPr>
        <w:t>Address</w:t>
      </w:r>
      <w:r w:rsidR="00BF66C5">
        <w:rPr>
          <w:b/>
          <w:bCs/>
          <w:sz w:val="20"/>
          <w:szCs w:val="20"/>
        </w:rPr>
        <w:t>,</w:t>
      </w:r>
      <w:r w:rsidRPr="004D4846">
        <w:rPr>
          <w:b/>
          <w:bCs/>
          <w:sz w:val="20"/>
          <w:szCs w:val="20"/>
        </w:rPr>
        <w:t xml:space="preserve"> </w:t>
      </w:r>
      <w:r w:rsidR="00BF66C5">
        <w:rPr>
          <w:b/>
          <w:bCs/>
          <w:sz w:val="20"/>
          <w:szCs w:val="20"/>
        </w:rPr>
        <w:t>c</w:t>
      </w:r>
      <w:r w:rsidRPr="004D4846">
        <w:rPr>
          <w:b/>
          <w:bCs/>
          <w:sz w:val="20"/>
          <w:szCs w:val="20"/>
        </w:rPr>
        <w:t>ontacts</w:t>
      </w:r>
      <w:r w:rsidR="00BF66C5">
        <w:rPr>
          <w:b/>
          <w:bCs/>
          <w:sz w:val="20"/>
          <w:szCs w:val="20"/>
        </w:rPr>
        <w:t xml:space="preserve"> and opening hours</w:t>
      </w:r>
    </w:p>
    <w:p w14:paraId="31CAC7F2" w14:textId="77777777" w:rsidR="00F96CC8" w:rsidRPr="004D4846" w:rsidRDefault="00F96CC8" w:rsidP="00F96CC8">
      <w:pPr>
        <w:pStyle w:val="ListParagraph"/>
        <w:rPr>
          <w:b/>
          <w:bCs/>
          <w:sz w:val="20"/>
          <w:szCs w:val="20"/>
        </w:rPr>
      </w:pPr>
    </w:p>
    <w:p w14:paraId="4B656468" w14:textId="77777777" w:rsidR="00F96CC8" w:rsidRPr="004D4846"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sidRPr="004D4846">
        <w:rPr>
          <w:b/>
          <w:bCs/>
          <w:sz w:val="20"/>
          <w:szCs w:val="20"/>
        </w:rPr>
        <w:t>Interments</w:t>
      </w:r>
    </w:p>
    <w:p w14:paraId="0BC9CD4A"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Burial Procedure</w:t>
      </w:r>
    </w:p>
    <w:p w14:paraId="57D54BC0" w14:textId="47347C90"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Exclusive Right</w:t>
      </w:r>
      <w:r>
        <w:rPr>
          <w:sz w:val="20"/>
          <w:szCs w:val="20"/>
        </w:rPr>
        <w:t>s</w:t>
      </w:r>
      <w:r w:rsidRPr="004D4846">
        <w:rPr>
          <w:sz w:val="20"/>
          <w:szCs w:val="20"/>
        </w:rPr>
        <w:t xml:space="preserve"> to Burial</w:t>
      </w:r>
    </w:p>
    <w:p w14:paraId="2CC7E39C"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Transfer of Deed of Ownership</w:t>
      </w:r>
    </w:p>
    <w:p w14:paraId="0B73AFDE"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Cremated Remains</w:t>
      </w:r>
    </w:p>
    <w:p w14:paraId="1939DCB1" w14:textId="48315E80" w:rsidR="004C24B7" w:rsidRPr="004C24B7" w:rsidRDefault="00F96CC8" w:rsidP="004C24B7">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Requirements of Funeral Directors and Companies</w:t>
      </w:r>
    </w:p>
    <w:p w14:paraId="1C8826C6" w14:textId="77777777" w:rsidR="00F96CC8" w:rsidRPr="004D4846" w:rsidRDefault="00F96CC8" w:rsidP="00F96CC8">
      <w:pPr>
        <w:pStyle w:val="ListParagraph"/>
        <w:ind w:left="1440"/>
        <w:rPr>
          <w:b/>
          <w:bCs/>
          <w:sz w:val="20"/>
          <w:szCs w:val="20"/>
        </w:rPr>
      </w:pPr>
    </w:p>
    <w:p w14:paraId="2E444D67" w14:textId="7408892D" w:rsidR="00F96CC8" w:rsidRPr="004D4846"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Pr>
          <w:b/>
          <w:bCs/>
          <w:sz w:val="20"/>
          <w:szCs w:val="20"/>
        </w:rPr>
        <w:t>Headstones</w:t>
      </w:r>
    </w:p>
    <w:p w14:paraId="0D5A293C" w14:textId="7ADE8889"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Pr>
          <w:sz w:val="20"/>
          <w:szCs w:val="20"/>
        </w:rPr>
        <w:t>General</w:t>
      </w:r>
    </w:p>
    <w:p w14:paraId="56EC9AD8"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Duty of Care</w:t>
      </w:r>
    </w:p>
    <w:p w14:paraId="4DFD2536"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Requirements of Monumental Masons</w:t>
      </w:r>
    </w:p>
    <w:p w14:paraId="4B13F756" w14:textId="2A75A43D"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Floral Tributes</w:t>
      </w:r>
      <w:r w:rsidR="00BF66C5">
        <w:rPr>
          <w:sz w:val="20"/>
          <w:szCs w:val="20"/>
        </w:rPr>
        <w:t xml:space="preserve">, </w:t>
      </w:r>
      <w:r w:rsidR="00BF66C5" w:rsidRPr="001B326D">
        <w:rPr>
          <w:rFonts w:eastAsia="Times New Roman" w:cs="Arial"/>
          <w:sz w:val="20"/>
          <w:szCs w:val="20"/>
          <w:lang w:eastAsia="en-GB"/>
        </w:rPr>
        <w:t>Personal Mementos &amp; Marking of Graves Following Burial</w:t>
      </w:r>
    </w:p>
    <w:p w14:paraId="5804795B" w14:textId="77777777" w:rsidR="00F96CC8" w:rsidRPr="004D4846" w:rsidRDefault="00F96CC8" w:rsidP="00F96CC8">
      <w:pPr>
        <w:pStyle w:val="ListParagraph"/>
        <w:ind w:left="1440"/>
        <w:rPr>
          <w:b/>
          <w:bCs/>
          <w:sz w:val="20"/>
          <w:szCs w:val="20"/>
        </w:rPr>
      </w:pPr>
    </w:p>
    <w:p w14:paraId="3EB06D1A" w14:textId="77777777" w:rsidR="00F96CC8" w:rsidRPr="004D4846"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sidRPr="004D4846">
        <w:rPr>
          <w:b/>
          <w:bCs/>
          <w:sz w:val="20"/>
          <w:szCs w:val="20"/>
        </w:rPr>
        <w:t>Conduct in the Cemetery</w:t>
      </w:r>
    </w:p>
    <w:p w14:paraId="11565E82" w14:textId="77777777" w:rsidR="00F96CC8" w:rsidRPr="004D4846"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General Conduct</w:t>
      </w:r>
    </w:p>
    <w:p w14:paraId="311D94EC" w14:textId="515E11D4" w:rsidR="00F96CC8" w:rsidRDefault="00F96CC8" w:rsidP="00F96CC8">
      <w:pPr>
        <w:pStyle w:val="ListParagraph"/>
        <w:widowControl w:val="0"/>
        <w:numPr>
          <w:ilvl w:val="1"/>
          <w:numId w:val="1"/>
        </w:numPr>
        <w:autoSpaceDE w:val="0"/>
        <w:autoSpaceDN w:val="0"/>
        <w:spacing w:after="0" w:line="240" w:lineRule="auto"/>
        <w:ind w:left="709" w:hanging="709"/>
        <w:contextualSpacing w:val="0"/>
        <w:rPr>
          <w:sz w:val="20"/>
          <w:szCs w:val="20"/>
        </w:rPr>
      </w:pPr>
      <w:r w:rsidRPr="004D4846">
        <w:rPr>
          <w:sz w:val="20"/>
          <w:szCs w:val="20"/>
        </w:rPr>
        <w:t>Vehicle Access</w:t>
      </w:r>
    </w:p>
    <w:p w14:paraId="5C900794" w14:textId="77777777" w:rsidR="00F96CC8" w:rsidRPr="00F96CC8" w:rsidRDefault="00F96CC8" w:rsidP="00F96CC8">
      <w:pPr>
        <w:pStyle w:val="ListParagraph"/>
        <w:widowControl w:val="0"/>
        <w:autoSpaceDE w:val="0"/>
        <w:autoSpaceDN w:val="0"/>
        <w:spacing w:after="0" w:line="240" w:lineRule="auto"/>
        <w:ind w:left="709"/>
        <w:contextualSpacing w:val="0"/>
        <w:rPr>
          <w:sz w:val="20"/>
          <w:szCs w:val="20"/>
        </w:rPr>
      </w:pPr>
    </w:p>
    <w:p w14:paraId="56E6FDD2" w14:textId="6EACA85B" w:rsidR="00F96CC8" w:rsidRDefault="00F96CC8" w:rsidP="00F96CC8">
      <w:pPr>
        <w:pStyle w:val="ListParagraph"/>
        <w:widowControl w:val="0"/>
        <w:numPr>
          <w:ilvl w:val="0"/>
          <w:numId w:val="1"/>
        </w:numPr>
        <w:autoSpaceDE w:val="0"/>
        <w:autoSpaceDN w:val="0"/>
        <w:spacing w:after="0" w:line="240" w:lineRule="auto"/>
        <w:contextualSpacing w:val="0"/>
        <w:rPr>
          <w:b/>
          <w:bCs/>
          <w:sz w:val="20"/>
          <w:szCs w:val="20"/>
        </w:rPr>
      </w:pPr>
      <w:r>
        <w:rPr>
          <w:b/>
          <w:bCs/>
          <w:sz w:val="20"/>
          <w:szCs w:val="20"/>
        </w:rPr>
        <w:t>Fees</w:t>
      </w:r>
    </w:p>
    <w:p w14:paraId="408D761E" w14:textId="77777777" w:rsidR="00F96CC8" w:rsidRDefault="00F96CC8" w:rsidP="00F96CC8">
      <w:pPr>
        <w:pStyle w:val="ListParagraph"/>
        <w:widowControl w:val="0"/>
        <w:autoSpaceDE w:val="0"/>
        <w:autoSpaceDN w:val="0"/>
        <w:spacing w:after="0" w:line="240" w:lineRule="auto"/>
        <w:contextualSpacing w:val="0"/>
        <w:rPr>
          <w:b/>
          <w:bCs/>
          <w:sz w:val="20"/>
          <w:szCs w:val="20"/>
        </w:rPr>
      </w:pPr>
    </w:p>
    <w:p w14:paraId="666DD6D6" w14:textId="77777777" w:rsidR="00F96CC8" w:rsidRDefault="00F96CC8" w:rsidP="00F96CC8">
      <w:pPr>
        <w:spacing w:after="0" w:line="240" w:lineRule="auto"/>
      </w:pPr>
    </w:p>
    <w:p w14:paraId="18E6DFA5" w14:textId="77777777" w:rsidR="00995760" w:rsidRDefault="00995760" w:rsidP="00F96CC8">
      <w:pPr>
        <w:spacing w:after="0" w:line="240" w:lineRule="auto"/>
      </w:pPr>
    </w:p>
    <w:p w14:paraId="2CA762FB" w14:textId="77777777" w:rsidR="00F96CC8" w:rsidRDefault="00F96CC8" w:rsidP="00F96CC8">
      <w:pPr>
        <w:spacing w:after="0" w:line="240" w:lineRule="auto"/>
      </w:pPr>
    </w:p>
    <w:p w14:paraId="38186447" w14:textId="77777777" w:rsidR="00F96CC8" w:rsidRDefault="00F96CC8" w:rsidP="00F96CC8">
      <w:pPr>
        <w:spacing w:after="0" w:line="240" w:lineRule="auto"/>
      </w:pPr>
    </w:p>
    <w:p w14:paraId="18BD1F73" w14:textId="77777777" w:rsidR="00F96CC8" w:rsidRDefault="00F96CC8" w:rsidP="00F96CC8">
      <w:pPr>
        <w:spacing w:after="0" w:line="240" w:lineRule="auto"/>
      </w:pPr>
    </w:p>
    <w:p w14:paraId="13779D4C" w14:textId="77777777" w:rsidR="00F96CC8" w:rsidRDefault="00F96CC8" w:rsidP="00F96CC8">
      <w:pPr>
        <w:spacing w:after="0" w:line="240" w:lineRule="auto"/>
      </w:pPr>
    </w:p>
    <w:p w14:paraId="42E24896" w14:textId="77777777" w:rsidR="00F96CC8" w:rsidRDefault="00F96CC8" w:rsidP="00F96CC8">
      <w:pPr>
        <w:spacing w:after="0" w:line="240" w:lineRule="auto"/>
      </w:pPr>
    </w:p>
    <w:p w14:paraId="3E952530" w14:textId="77777777" w:rsidR="00BF66C5" w:rsidRDefault="00BF66C5" w:rsidP="00F96CC8">
      <w:pPr>
        <w:spacing w:after="0" w:line="240" w:lineRule="auto"/>
      </w:pPr>
    </w:p>
    <w:p w14:paraId="7D3CFCF3" w14:textId="77777777" w:rsidR="00F96CC8" w:rsidRDefault="00F96CC8" w:rsidP="00F96CC8">
      <w:pPr>
        <w:spacing w:after="0" w:line="240" w:lineRule="auto"/>
      </w:pPr>
    </w:p>
    <w:p w14:paraId="2E38BB67" w14:textId="77777777" w:rsidR="00F96CC8" w:rsidRDefault="00F96CC8" w:rsidP="00F96CC8">
      <w:pPr>
        <w:spacing w:after="0" w:line="240" w:lineRule="auto"/>
      </w:pPr>
    </w:p>
    <w:p w14:paraId="54636079" w14:textId="1AB0501C" w:rsidR="00F96CC8" w:rsidRDefault="00F96CC8" w:rsidP="00F96CC8">
      <w:pPr>
        <w:pStyle w:val="ListParagraph"/>
        <w:widowControl w:val="0"/>
        <w:numPr>
          <w:ilvl w:val="0"/>
          <w:numId w:val="3"/>
        </w:numPr>
        <w:autoSpaceDE w:val="0"/>
        <w:autoSpaceDN w:val="0"/>
        <w:spacing w:after="0" w:line="240" w:lineRule="auto"/>
        <w:ind w:left="709" w:hanging="709"/>
        <w:rPr>
          <w:b/>
          <w:bCs/>
          <w:sz w:val="20"/>
          <w:szCs w:val="20"/>
        </w:rPr>
      </w:pPr>
      <w:r w:rsidRPr="00F96CC8">
        <w:rPr>
          <w:b/>
          <w:bCs/>
          <w:sz w:val="20"/>
          <w:szCs w:val="20"/>
        </w:rPr>
        <w:t>Introduction</w:t>
      </w:r>
    </w:p>
    <w:p w14:paraId="57240714" w14:textId="77777777" w:rsidR="00F96CC8" w:rsidRPr="009D0215" w:rsidRDefault="00F96CC8" w:rsidP="00F96CC8">
      <w:pPr>
        <w:widowControl w:val="0"/>
        <w:autoSpaceDE w:val="0"/>
        <w:autoSpaceDN w:val="0"/>
        <w:spacing w:after="0" w:line="240" w:lineRule="auto"/>
        <w:rPr>
          <w:rFonts w:asciiTheme="majorHAnsi" w:hAnsiTheme="majorHAnsi"/>
          <w:b/>
          <w:bCs/>
          <w:sz w:val="20"/>
          <w:szCs w:val="20"/>
        </w:rPr>
      </w:pPr>
    </w:p>
    <w:p w14:paraId="16626FFE" w14:textId="77777777" w:rsidR="00F96CC8" w:rsidRPr="009D0215" w:rsidRDefault="00F96CC8" w:rsidP="00F96CC8">
      <w:pPr>
        <w:pStyle w:val="NoSpacing"/>
        <w:ind w:left="709" w:right="-42"/>
        <w:rPr>
          <w:rFonts w:cs="Arial"/>
          <w:sz w:val="20"/>
          <w:szCs w:val="20"/>
          <w:lang w:eastAsia="en-GB"/>
        </w:rPr>
      </w:pPr>
      <w:r w:rsidRPr="009D0215">
        <w:rPr>
          <w:rFonts w:cs="Arial"/>
          <w:sz w:val="20"/>
          <w:szCs w:val="20"/>
          <w:lang w:eastAsia="en-GB"/>
        </w:rPr>
        <w:lastRenderedPageBreak/>
        <w:t>Lambley Parish Council manages and maintains the Lambley Cemetery. Whether you are passing by or visiting the final resting place of a loved one, we offer you a heartfelt welcome and hope that you draw comfort from this tranquil location where many people with connections to the ancient village of Lambley, and some with none, have found peace.</w:t>
      </w:r>
    </w:p>
    <w:p w14:paraId="596F14E0" w14:textId="77777777" w:rsidR="00F96CC8" w:rsidRPr="009D0215" w:rsidRDefault="00F96CC8" w:rsidP="00F96CC8">
      <w:pPr>
        <w:pStyle w:val="NoSpacing"/>
        <w:ind w:left="709" w:right="-42"/>
        <w:rPr>
          <w:rFonts w:cs="Arial"/>
          <w:sz w:val="20"/>
          <w:szCs w:val="20"/>
          <w:lang w:eastAsia="en-GB"/>
        </w:rPr>
      </w:pPr>
    </w:p>
    <w:p w14:paraId="1580B8A8" w14:textId="77777777" w:rsidR="00F96CC8" w:rsidRPr="009D0215" w:rsidRDefault="00F96CC8" w:rsidP="00F96CC8">
      <w:pPr>
        <w:pStyle w:val="NoSpacing"/>
        <w:ind w:left="709" w:right="-42"/>
        <w:rPr>
          <w:rFonts w:cs="Arial"/>
          <w:sz w:val="20"/>
          <w:szCs w:val="20"/>
          <w:lang w:eastAsia="en-GB"/>
        </w:rPr>
      </w:pPr>
      <w:r w:rsidRPr="009D0215">
        <w:rPr>
          <w:rFonts w:cs="Arial"/>
          <w:sz w:val="20"/>
          <w:szCs w:val="20"/>
          <w:lang w:eastAsia="en-GB"/>
        </w:rPr>
        <w:t>To preserve the special atmosphere of this lovely location and to ensure that high standards of service are maintained, the Council requests that you abide by the rules set out below.</w:t>
      </w:r>
    </w:p>
    <w:p w14:paraId="0638D25C" w14:textId="77777777" w:rsidR="00F96CC8" w:rsidRPr="009D0215" w:rsidRDefault="00F96CC8" w:rsidP="00F96CC8">
      <w:pPr>
        <w:pStyle w:val="NoSpacing"/>
        <w:ind w:left="709" w:right="-42"/>
        <w:rPr>
          <w:rFonts w:cs="Arial"/>
          <w:sz w:val="20"/>
          <w:szCs w:val="20"/>
          <w:lang w:eastAsia="en-GB"/>
        </w:rPr>
      </w:pPr>
    </w:p>
    <w:p w14:paraId="4CEAD848" w14:textId="77777777" w:rsidR="00F96CC8" w:rsidRPr="009D0215" w:rsidRDefault="00F96CC8" w:rsidP="00F96CC8">
      <w:pPr>
        <w:pStyle w:val="NoSpacing"/>
        <w:ind w:left="709" w:right="-42"/>
        <w:rPr>
          <w:rFonts w:cs="Arial"/>
          <w:sz w:val="20"/>
          <w:szCs w:val="20"/>
          <w:lang w:eastAsia="en-GB"/>
        </w:rPr>
      </w:pPr>
      <w:r w:rsidRPr="009D0215">
        <w:rPr>
          <w:rFonts w:cs="Arial"/>
          <w:sz w:val="20"/>
          <w:szCs w:val="20"/>
          <w:lang w:eastAsia="en-GB"/>
        </w:rPr>
        <w:t>The Council reserves the right to make further rules or regulations or any alterations which it may think necessary.</w:t>
      </w:r>
    </w:p>
    <w:p w14:paraId="3EB08EC8" w14:textId="77777777" w:rsidR="00F96CC8" w:rsidRDefault="00F96CC8" w:rsidP="00F96CC8">
      <w:pPr>
        <w:widowControl w:val="0"/>
        <w:autoSpaceDE w:val="0"/>
        <w:autoSpaceDN w:val="0"/>
        <w:spacing w:after="0" w:line="240" w:lineRule="auto"/>
        <w:rPr>
          <w:b/>
          <w:bCs/>
          <w:sz w:val="20"/>
          <w:szCs w:val="20"/>
        </w:rPr>
      </w:pPr>
    </w:p>
    <w:p w14:paraId="2284BD78" w14:textId="77777777" w:rsidR="00995760" w:rsidRPr="009D0215" w:rsidRDefault="00995760" w:rsidP="00F96CC8">
      <w:pPr>
        <w:widowControl w:val="0"/>
        <w:autoSpaceDE w:val="0"/>
        <w:autoSpaceDN w:val="0"/>
        <w:spacing w:after="0" w:line="240" w:lineRule="auto"/>
        <w:rPr>
          <w:b/>
          <w:bCs/>
          <w:sz w:val="20"/>
          <w:szCs w:val="20"/>
        </w:rPr>
      </w:pPr>
    </w:p>
    <w:p w14:paraId="2806B218" w14:textId="2E90DA68" w:rsidR="00F96CC8" w:rsidRDefault="00F96CC8" w:rsidP="00F96CC8">
      <w:pPr>
        <w:widowControl w:val="0"/>
        <w:autoSpaceDE w:val="0"/>
        <w:autoSpaceDN w:val="0"/>
        <w:spacing w:after="0" w:line="240" w:lineRule="auto"/>
        <w:rPr>
          <w:b/>
          <w:bCs/>
          <w:sz w:val="20"/>
          <w:szCs w:val="20"/>
        </w:rPr>
      </w:pPr>
      <w:r w:rsidRPr="009D0215">
        <w:rPr>
          <w:b/>
          <w:bCs/>
          <w:sz w:val="20"/>
          <w:szCs w:val="20"/>
        </w:rPr>
        <w:t>2.0</w:t>
      </w:r>
      <w:r w:rsidRPr="009D0215">
        <w:rPr>
          <w:b/>
          <w:bCs/>
          <w:sz w:val="20"/>
          <w:szCs w:val="20"/>
        </w:rPr>
        <w:tab/>
        <w:t>Address</w:t>
      </w:r>
      <w:r w:rsidR="009D0215">
        <w:rPr>
          <w:b/>
          <w:bCs/>
          <w:sz w:val="20"/>
          <w:szCs w:val="20"/>
        </w:rPr>
        <w:t>,</w:t>
      </w:r>
      <w:r w:rsidRPr="009D0215">
        <w:rPr>
          <w:b/>
          <w:bCs/>
          <w:sz w:val="20"/>
          <w:szCs w:val="20"/>
        </w:rPr>
        <w:t xml:space="preserve"> </w:t>
      </w:r>
      <w:r w:rsidR="009D0215">
        <w:rPr>
          <w:b/>
          <w:bCs/>
          <w:sz w:val="20"/>
          <w:szCs w:val="20"/>
        </w:rPr>
        <w:t>c</w:t>
      </w:r>
      <w:r w:rsidRPr="009D0215">
        <w:rPr>
          <w:b/>
          <w:bCs/>
          <w:sz w:val="20"/>
          <w:szCs w:val="20"/>
        </w:rPr>
        <w:t>ontacts</w:t>
      </w:r>
      <w:r w:rsidR="009D0215">
        <w:rPr>
          <w:b/>
          <w:bCs/>
          <w:sz w:val="20"/>
          <w:szCs w:val="20"/>
        </w:rPr>
        <w:t xml:space="preserve"> and opening hours</w:t>
      </w:r>
    </w:p>
    <w:p w14:paraId="518C5A5C" w14:textId="77777777" w:rsidR="009D0215" w:rsidRPr="009D0215" w:rsidRDefault="009D0215" w:rsidP="00F96CC8">
      <w:pPr>
        <w:widowControl w:val="0"/>
        <w:autoSpaceDE w:val="0"/>
        <w:autoSpaceDN w:val="0"/>
        <w:spacing w:after="0" w:line="240" w:lineRule="auto"/>
        <w:rPr>
          <w:sz w:val="20"/>
          <w:szCs w:val="20"/>
        </w:rPr>
      </w:pPr>
    </w:p>
    <w:p w14:paraId="7B31E1DC" w14:textId="68E1EFFE" w:rsidR="00F96CC8" w:rsidRPr="009D0215" w:rsidRDefault="00F96CC8" w:rsidP="00F96CC8">
      <w:pPr>
        <w:widowControl w:val="0"/>
        <w:autoSpaceDE w:val="0"/>
        <w:autoSpaceDN w:val="0"/>
        <w:spacing w:after="0" w:line="240" w:lineRule="auto"/>
        <w:ind w:left="709" w:right="-42" w:hanging="709"/>
        <w:rPr>
          <w:rFonts w:eastAsia="Times New Roman" w:cs="Arial"/>
          <w:sz w:val="20"/>
          <w:szCs w:val="20"/>
          <w:lang w:eastAsia="en-GB"/>
        </w:rPr>
      </w:pPr>
      <w:r w:rsidRPr="009D0215">
        <w:rPr>
          <w:sz w:val="20"/>
          <w:szCs w:val="20"/>
        </w:rPr>
        <w:t>2.1</w:t>
      </w:r>
      <w:r w:rsidRPr="009D0215">
        <w:rPr>
          <w:sz w:val="20"/>
          <w:szCs w:val="20"/>
        </w:rPr>
        <w:tab/>
      </w:r>
      <w:r w:rsidR="009D0215">
        <w:rPr>
          <w:sz w:val="20"/>
          <w:szCs w:val="20"/>
        </w:rPr>
        <w:t xml:space="preserve">Address: </w:t>
      </w:r>
      <w:r w:rsidRPr="009D0215">
        <w:rPr>
          <w:rFonts w:eastAsia="Times New Roman" w:cs="Arial"/>
          <w:sz w:val="20"/>
          <w:szCs w:val="20"/>
          <w:lang w:eastAsia="en-GB"/>
        </w:rPr>
        <w:t>Lambley Cemetery, Park Lane, Lambley, Nottinghamshire, NG4 4QJ</w:t>
      </w:r>
    </w:p>
    <w:p w14:paraId="7943064B" w14:textId="77777777" w:rsidR="009D0215" w:rsidRDefault="009D0215" w:rsidP="009D0215">
      <w:pPr>
        <w:pStyle w:val="NoSpacing"/>
        <w:ind w:right="-42"/>
        <w:rPr>
          <w:rFonts w:cs="Arial"/>
          <w:sz w:val="20"/>
          <w:szCs w:val="20"/>
          <w:lang w:eastAsia="en-GB"/>
        </w:rPr>
      </w:pPr>
    </w:p>
    <w:p w14:paraId="38807BA8" w14:textId="39AC81F5" w:rsidR="009D0215" w:rsidRDefault="009D0215" w:rsidP="009D0215">
      <w:pPr>
        <w:pStyle w:val="NoSpacing"/>
        <w:ind w:right="-42"/>
        <w:rPr>
          <w:rFonts w:eastAsia="Times New Roman" w:cs="Arial"/>
          <w:sz w:val="20"/>
          <w:szCs w:val="20"/>
          <w:lang w:eastAsia="en-GB"/>
        </w:rPr>
      </w:pPr>
      <w:r w:rsidRPr="009D0215">
        <w:rPr>
          <w:rFonts w:eastAsia="Times New Roman" w:cs="Arial"/>
          <w:sz w:val="20"/>
          <w:szCs w:val="20"/>
          <w:lang w:eastAsia="en-GB"/>
        </w:rPr>
        <w:t>2.</w:t>
      </w:r>
      <w:r>
        <w:rPr>
          <w:rFonts w:eastAsia="Times New Roman" w:cs="Arial"/>
          <w:sz w:val="20"/>
          <w:szCs w:val="20"/>
          <w:lang w:eastAsia="en-GB"/>
        </w:rPr>
        <w:t>2</w:t>
      </w:r>
      <w:r w:rsidRPr="009D0215">
        <w:rPr>
          <w:rFonts w:eastAsia="Times New Roman" w:cs="Arial"/>
          <w:sz w:val="20"/>
          <w:szCs w:val="20"/>
          <w:lang w:eastAsia="en-GB"/>
        </w:rPr>
        <w:tab/>
        <w:t>Any enquiries or complaints must be made in writing to the Clerk of Lambley Parish Council</w:t>
      </w:r>
      <w:r w:rsidR="00BF66C5">
        <w:rPr>
          <w:rFonts w:eastAsia="Times New Roman" w:cs="Arial"/>
          <w:sz w:val="20"/>
          <w:szCs w:val="20"/>
          <w:lang w:eastAsia="en-GB"/>
        </w:rPr>
        <w:t>:</w:t>
      </w:r>
    </w:p>
    <w:p w14:paraId="6DF86349" w14:textId="77777777" w:rsidR="00BF66C5" w:rsidRPr="009D0215" w:rsidRDefault="00BF66C5" w:rsidP="00BF66C5">
      <w:pPr>
        <w:widowControl w:val="0"/>
        <w:autoSpaceDE w:val="0"/>
        <w:autoSpaceDN w:val="0"/>
        <w:spacing w:after="0" w:line="240" w:lineRule="auto"/>
        <w:ind w:left="709" w:right="-42"/>
        <w:rPr>
          <w:rFonts w:eastAsia="Times New Roman" w:cs="Arial"/>
          <w:sz w:val="20"/>
          <w:szCs w:val="20"/>
          <w:lang w:eastAsia="en-GB"/>
        </w:rPr>
      </w:pPr>
      <w:r>
        <w:rPr>
          <w:rFonts w:eastAsia="Times New Roman" w:cs="Arial"/>
          <w:sz w:val="20"/>
          <w:szCs w:val="20"/>
          <w:lang w:eastAsia="en-GB"/>
        </w:rPr>
        <w:tab/>
      </w:r>
      <w:r w:rsidRPr="009D0215">
        <w:rPr>
          <w:rFonts w:eastAsia="Times New Roman" w:cs="Arial"/>
          <w:sz w:val="20"/>
          <w:szCs w:val="20"/>
          <w:lang w:eastAsia="en-GB"/>
        </w:rPr>
        <w:t xml:space="preserve">Clerk: </w:t>
      </w:r>
      <w:proofErr w:type="spellStart"/>
      <w:r w:rsidRPr="009D0215">
        <w:rPr>
          <w:rFonts w:eastAsia="Times New Roman" w:cs="Arial"/>
          <w:sz w:val="20"/>
          <w:szCs w:val="20"/>
          <w:lang w:eastAsia="en-GB"/>
        </w:rPr>
        <w:t>Ewa</w:t>
      </w:r>
      <w:proofErr w:type="spellEnd"/>
      <w:r w:rsidRPr="009D0215">
        <w:rPr>
          <w:rFonts w:eastAsia="Times New Roman" w:cs="Arial"/>
          <w:sz w:val="20"/>
          <w:szCs w:val="20"/>
          <w:lang w:eastAsia="en-GB"/>
        </w:rPr>
        <w:t xml:space="preserve"> </w:t>
      </w:r>
      <w:proofErr w:type="spellStart"/>
      <w:r w:rsidRPr="009D0215">
        <w:rPr>
          <w:rFonts w:eastAsia="Times New Roman" w:cs="Arial"/>
          <w:sz w:val="20"/>
          <w:szCs w:val="20"/>
          <w:lang w:eastAsia="en-GB"/>
        </w:rPr>
        <w:t>Strumnik</w:t>
      </w:r>
      <w:proofErr w:type="spellEnd"/>
    </w:p>
    <w:p w14:paraId="6D05E326" w14:textId="77777777" w:rsidR="00BF66C5" w:rsidRPr="009D0215" w:rsidRDefault="00BF66C5" w:rsidP="00BF66C5">
      <w:pPr>
        <w:widowControl w:val="0"/>
        <w:autoSpaceDE w:val="0"/>
        <w:autoSpaceDN w:val="0"/>
        <w:spacing w:after="0" w:line="240" w:lineRule="auto"/>
        <w:ind w:left="709" w:right="-42"/>
        <w:rPr>
          <w:rFonts w:eastAsia="Times New Roman" w:cs="Arial"/>
          <w:sz w:val="20"/>
          <w:szCs w:val="20"/>
          <w:lang w:eastAsia="en-GB"/>
        </w:rPr>
      </w:pPr>
      <w:r w:rsidRPr="009D0215">
        <w:rPr>
          <w:rFonts w:eastAsia="Times New Roman" w:cs="Arial"/>
          <w:sz w:val="20"/>
          <w:szCs w:val="20"/>
          <w:lang w:eastAsia="en-GB"/>
        </w:rPr>
        <w:t>T: 07725 834442</w:t>
      </w:r>
    </w:p>
    <w:p w14:paraId="006C75DB" w14:textId="512EE17F" w:rsidR="00BF66C5" w:rsidRPr="00BF66C5" w:rsidRDefault="00BF66C5" w:rsidP="00BF66C5">
      <w:pPr>
        <w:widowControl w:val="0"/>
        <w:autoSpaceDE w:val="0"/>
        <w:autoSpaceDN w:val="0"/>
        <w:spacing w:after="0" w:line="240" w:lineRule="auto"/>
        <w:ind w:left="709" w:right="-42"/>
        <w:rPr>
          <w:rFonts w:eastAsia="Times New Roman" w:cs="Arial"/>
          <w:color w:val="467886" w:themeColor="hyperlink"/>
          <w:sz w:val="20"/>
          <w:szCs w:val="20"/>
          <w:u w:val="single"/>
          <w:lang w:eastAsia="en-GB"/>
        </w:rPr>
      </w:pPr>
      <w:r w:rsidRPr="009D0215">
        <w:rPr>
          <w:rFonts w:eastAsia="Times New Roman" w:cs="Arial"/>
          <w:sz w:val="20"/>
          <w:szCs w:val="20"/>
          <w:lang w:eastAsia="en-GB"/>
        </w:rPr>
        <w:t xml:space="preserve">E: </w:t>
      </w:r>
      <w:hyperlink r:id="rId7" w:history="1">
        <w:r w:rsidRPr="009D0215">
          <w:rPr>
            <w:rStyle w:val="Hyperlink"/>
            <w:rFonts w:eastAsia="Times New Roman" w:cs="Arial"/>
            <w:sz w:val="20"/>
            <w:szCs w:val="20"/>
            <w:lang w:eastAsia="en-GB"/>
          </w:rPr>
          <w:t>clerk@lambleyparishcouncil.org.uk</w:t>
        </w:r>
      </w:hyperlink>
    </w:p>
    <w:p w14:paraId="32CEA632" w14:textId="77777777" w:rsidR="009D0215" w:rsidRDefault="009D0215" w:rsidP="009D0215">
      <w:pPr>
        <w:pStyle w:val="NoSpacing"/>
        <w:ind w:right="-42"/>
        <w:rPr>
          <w:rFonts w:eastAsia="Times New Roman" w:cs="Arial"/>
          <w:sz w:val="20"/>
          <w:szCs w:val="20"/>
          <w:lang w:eastAsia="en-GB"/>
        </w:rPr>
      </w:pPr>
    </w:p>
    <w:p w14:paraId="65261B7A" w14:textId="3046A3FE" w:rsidR="009D0215" w:rsidRPr="009D0215" w:rsidRDefault="009D0215" w:rsidP="009D0215">
      <w:pPr>
        <w:widowControl w:val="0"/>
        <w:autoSpaceDE w:val="0"/>
        <w:autoSpaceDN w:val="0"/>
        <w:spacing w:after="0" w:line="240" w:lineRule="auto"/>
        <w:ind w:left="709" w:right="-42" w:hanging="709"/>
        <w:rPr>
          <w:rFonts w:eastAsia="Times New Roman" w:cs="Arial"/>
          <w:iCs/>
          <w:sz w:val="20"/>
          <w:szCs w:val="20"/>
          <w:lang w:eastAsia="en-GB"/>
        </w:rPr>
      </w:pPr>
      <w:r w:rsidRPr="009D0215">
        <w:rPr>
          <w:rFonts w:eastAsia="Times New Roman" w:cs="Arial"/>
          <w:sz w:val="20"/>
          <w:szCs w:val="20"/>
          <w:lang w:eastAsia="en-GB"/>
        </w:rPr>
        <w:t>2.</w:t>
      </w:r>
      <w:r>
        <w:rPr>
          <w:rFonts w:eastAsia="Times New Roman" w:cs="Arial"/>
          <w:sz w:val="20"/>
          <w:szCs w:val="20"/>
          <w:lang w:eastAsia="en-GB"/>
        </w:rPr>
        <w:t>3</w:t>
      </w:r>
      <w:r w:rsidRPr="009D0215">
        <w:rPr>
          <w:rFonts w:eastAsia="Times New Roman" w:cs="Arial"/>
          <w:sz w:val="20"/>
          <w:szCs w:val="20"/>
          <w:lang w:eastAsia="en-GB"/>
        </w:rPr>
        <w:tab/>
      </w:r>
      <w:r w:rsidRPr="009D0215">
        <w:rPr>
          <w:rFonts w:cs="Arial"/>
          <w:sz w:val="20"/>
          <w:szCs w:val="20"/>
          <w:lang w:eastAsia="en-GB"/>
        </w:rPr>
        <w:t xml:space="preserve">The Cemetery is open every day during daylight hours. </w:t>
      </w:r>
    </w:p>
    <w:p w14:paraId="3C640BD1" w14:textId="77777777" w:rsidR="009D0215" w:rsidRDefault="009D0215" w:rsidP="009D0215">
      <w:pPr>
        <w:pStyle w:val="NoSpacing"/>
        <w:ind w:right="-42"/>
        <w:rPr>
          <w:rFonts w:eastAsia="Times New Roman" w:cs="Arial"/>
          <w:sz w:val="20"/>
          <w:szCs w:val="20"/>
          <w:lang w:eastAsia="en-GB"/>
        </w:rPr>
      </w:pPr>
    </w:p>
    <w:p w14:paraId="22859E78" w14:textId="77777777" w:rsidR="00995760" w:rsidRPr="009D0215" w:rsidRDefault="00995760" w:rsidP="009D0215">
      <w:pPr>
        <w:pStyle w:val="NoSpacing"/>
        <w:ind w:right="-42"/>
        <w:rPr>
          <w:rFonts w:eastAsia="Times New Roman" w:cs="Arial"/>
          <w:sz w:val="20"/>
          <w:szCs w:val="20"/>
          <w:lang w:eastAsia="en-GB"/>
        </w:rPr>
      </w:pPr>
    </w:p>
    <w:p w14:paraId="464EFC6E" w14:textId="68593C22" w:rsidR="00F96CC8" w:rsidRDefault="009D0215" w:rsidP="00F96CC8">
      <w:pPr>
        <w:widowControl w:val="0"/>
        <w:autoSpaceDE w:val="0"/>
        <w:autoSpaceDN w:val="0"/>
        <w:spacing w:after="0" w:line="240" w:lineRule="auto"/>
        <w:rPr>
          <w:b/>
          <w:bCs/>
          <w:sz w:val="20"/>
          <w:szCs w:val="20"/>
        </w:rPr>
      </w:pPr>
      <w:r>
        <w:rPr>
          <w:b/>
          <w:bCs/>
          <w:sz w:val="20"/>
          <w:szCs w:val="20"/>
        </w:rPr>
        <w:t>3</w:t>
      </w:r>
      <w:r w:rsidRPr="009D0215">
        <w:rPr>
          <w:b/>
          <w:bCs/>
          <w:sz w:val="20"/>
          <w:szCs w:val="20"/>
        </w:rPr>
        <w:t>.0</w:t>
      </w:r>
      <w:r w:rsidRPr="009D0215">
        <w:rPr>
          <w:b/>
          <w:bCs/>
          <w:sz w:val="20"/>
          <w:szCs w:val="20"/>
        </w:rPr>
        <w:tab/>
      </w:r>
      <w:r>
        <w:rPr>
          <w:b/>
          <w:bCs/>
          <w:sz w:val="20"/>
          <w:szCs w:val="20"/>
        </w:rPr>
        <w:t>Interments</w:t>
      </w:r>
    </w:p>
    <w:p w14:paraId="0759CC68" w14:textId="77777777" w:rsidR="009D0215" w:rsidRDefault="009D0215" w:rsidP="00F96CC8">
      <w:pPr>
        <w:widowControl w:val="0"/>
        <w:autoSpaceDE w:val="0"/>
        <w:autoSpaceDN w:val="0"/>
        <w:spacing w:after="0" w:line="240" w:lineRule="auto"/>
        <w:rPr>
          <w:b/>
          <w:bCs/>
          <w:sz w:val="20"/>
          <w:szCs w:val="20"/>
        </w:rPr>
      </w:pPr>
    </w:p>
    <w:p w14:paraId="2CC878A0" w14:textId="77777777" w:rsidR="009D0215" w:rsidRDefault="009D0215" w:rsidP="009D0215">
      <w:pPr>
        <w:widowControl w:val="0"/>
        <w:autoSpaceDE w:val="0"/>
        <w:autoSpaceDN w:val="0"/>
        <w:spacing w:after="0" w:line="240" w:lineRule="auto"/>
        <w:ind w:left="709" w:right="-42" w:hanging="709"/>
        <w:rPr>
          <w:rFonts w:eastAsia="Times New Roman" w:cs="Arial"/>
          <w:sz w:val="20"/>
          <w:szCs w:val="20"/>
          <w:lang w:eastAsia="en-GB"/>
        </w:rPr>
      </w:pPr>
      <w:r w:rsidRPr="009D0215">
        <w:rPr>
          <w:rFonts w:eastAsia="Times New Roman" w:cs="Arial"/>
          <w:sz w:val="20"/>
          <w:szCs w:val="20"/>
          <w:lang w:eastAsia="en-GB"/>
        </w:rPr>
        <w:t>3.1</w:t>
      </w:r>
      <w:r w:rsidRPr="009D0215">
        <w:rPr>
          <w:rFonts w:eastAsia="Times New Roman" w:cs="Arial"/>
          <w:sz w:val="20"/>
          <w:szCs w:val="20"/>
          <w:lang w:eastAsia="en-GB"/>
        </w:rPr>
        <w:tab/>
        <w:t xml:space="preserve">Burial Procedure </w:t>
      </w:r>
    </w:p>
    <w:p w14:paraId="28698D7E" w14:textId="77777777" w:rsidR="009D0215" w:rsidRPr="009D0215" w:rsidRDefault="009D0215" w:rsidP="009D0215">
      <w:pPr>
        <w:widowControl w:val="0"/>
        <w:autoSpaceDE w:val="0"/>
        <w:autoSpaceDN w:val="0"/>
        <w:spacing w:after="0" w:line="240" w:lineRule="auto"/>
        <w:ind w:left="709" w:right="-42" w:hanging="709"/>
        <w:rPr>
          <w:rFonts w:eastAsia="Times New Roman" w:cs="Arial"/>
          <w:sz w:val="20"/>
          <w:szCs w:val="20"/>
          <w:lang w:eastAsia="en-GB"/>
        </w:rPr>
      </w:pPr>
    </w:p>
    <w:p w14:paraId="5AD471F4" w14:textId="0E8DA486" w:rsid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3.1.1</w:t>
      </w:r>
      <w:r w:rsidRPr="009D0215">
        <w:rPr>
          <w:rFonts w:eastAsia="Times New Roman" w:cs="Arial"/>
          <w:sz w:val="20"/>
          <w:szCs w:val="20"/>
          <w:lang w:eastAsia="en-GB"/>
        </w:rPr>
        <w:tab/>
        <w:t>Notices of Interment and all associated works orders must be on the official forms which can be obtained by your funeral director, by contacting the Lambley Parish Council Clerk. The Council will not accept any responsibility for information communicated otherwise than on the appropriate</w:t>
      </w:r>
      <w:r w:rsidRPr="009D0215">
        <w:rPr>
          <w:rFonts w:eastAsia="Times New Roman" w:cs="Arial"/>
          <w:spacing w:val="-3"/>
          <w:sz w:val="20"/>
          <w:szCs w:val="20"/>
          <w:lang w:eastAsia="en-GB"/>
        </w:rPr>
        <w:t xml:space="preserve"> </w:t>
      </w:r>
      <w:r w:rsidRPr="009D0215">
        <w:rPr>
          <w:rFonts w:eastAsia="Times New Roman" w:cs="Arial"/>
          <w:sz w:val="20"/>
          <w:szCs w:val="20"/>
          <w:lang w:eastAsia="en-GB"/>
        </w:rPr>
        <w:t>forms.</w:t>
      </w:r>
    </w:p>
    <w:p w14:paraId="49BC2417"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7E30CF58"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3.1.2</w:t>
      </w:r>
      <w:r w:rsidRPr="009D0215">
        <w:rPr>
          <w:rFonts w:eastAsia="Times New Roman" w:cs="Arial"/>
          <w:sz w:val="20"/>
          <w:szCs w:val="20"/>
          <w:lang w:eastAsia="en-GB"/>
        </w:rPr>
        <w:tab/>
        <w:t xml:space="preserve">All bookings are provisional until the Clerk receives the fully completed application forms. Telephone bookings are provisional and must be confirmed by submission of the fully completed application form within 2 working days. </w:t>
      </w:r>
    </w:p>
    <w:p w14:paraId="1D3F20FD"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2FE2D7C7"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3.1.3</w:t>
      </w:r>
      <w:r w:rsidRPr="009D0215">
        <w:rPr>
          <w:rFonts w:eastAsia="Times New Roman" w:cs="Arial"/>
          <w:sz w:val="20"/>
          <w:szCs w:val="20"/>
          <w:lang w:eastAsia="en-GB"/>
        </w:rPr>
        <w:tab/>
        <w:t xml:space="preserve">The Council will not accept responsibility for information that has not been submitted on the correct forms, or for paperwork lost in the post. </w:t>
      </w:r>
    </w:p>
    <w:p w14:paraId="2A0B9128"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6AF313B5" w14:textId="77777777" w:rsidR="009D0215" w:rsidRPr="009D0215" w:rsidRDefault="009D0215" w:rsidP="009D0215">
      <w:pPr>
        <w:widowControl w:val="0"/>
        <w:autoSpaceDE w:val="0"/>
        <w:autoSpaceDN w:val="0"/>
        <w:spacing w:before="70"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3.1.4</w:t>
      </w:r>
      <w:r w:rsidRPr="009D0215">
        <w:rPr>
          <w:rFonts w:eastAsia="Times New Roman" w:cs="Arial"/>
          <w:sz w:val="20"/>
          <w:szCs w:val="20"/>
          <w:lang w:eastAsia="en-GB"/>
        </w:rPr>
        <w:tab/>
        <w:t>Interments and burial of ashes will not be allowed to proceed if the Clerk has not received the Registrar’s Certificate of Disposal, Coroner’s Order for Burial, cremated remains certificate or payment prior to the interment.</w:t>
      </w:r>
    </w:p>
    <w:p w14:paraId="514EF3DC" w14:textId="77777777" w:rsidR="009D0215" w:rsidRPr="009D0215" w:rsidRDefault="009D0215" w:rsidP="009D0215">
      <w:pPr>
        <w:widowControl w:val="0"/>
        <w:autoSpaceDE w:val="0"/>
        <w:autoSpaceDN w:val="0"/>
        <w:spacing w:before="70" w:after="0" w:line="240" w:lineRule="auto"/>
        <w:ind w:left="1418" w:right="-42" w:hanging="709"/>
        <w:rPr>
          <w:rFonts w:eastAsia="Times New Roman" w:cs="Arial"/>
          <w:sz w:val="20"/>
          <w:szCs w:val="20"/>
          <w:lang w:eastAsia="en-GB"/>
        </w:rPr>
      </w:pPr>
    </w:p>
    <w:p w14:paraId="14606129" w14:textId="77777777" w:rsidR="009D0215" w:rsidRDefault="009D0215" w:rsidP="00995760">
      <w:pPr>
        <w:widowControl w:val="0"/>
        <w:autoSpaceDE w:val="0"/>
        <w:autoSpaceDN w:val="0"/>
        <w:spacing w:after="0" w:line="240" w:lineRule="auto"/>
        <w:ind w:left="1418" w:right="-40" w:hanging="709"/>
        <w:rPr>
          <w:rFonts w:eastAsia="Times New Roman" w:cs="Arial"/>
          <w:sz w:val="20"/>
          <w:szCs w:val="20"/>
          <w:lang w:eastAsia="en-GB"/>
        </w:rPr>
      </w:pPr>
      <w:r w:rsidRPr="009D0215">
        <w:rPr>
          <w:rFonts w:eastAsia="Times New Roman" w:cs="Arial"/>
          <w:sz w:val="20"/>
          <w:szCs w:val="20"/>
          <w:lang w:eastAsia="en-GB"/>
        </w:rPr>
        <w:t>3.1.5</w:t>
      </w:r>
      <w:r w:rsidRPr="009D0215">
        <w:rPr>
          <w:rFonts w:eastAsia="Times New Roman" w:cs="Arial"/>
          <w:sz w:val="20"/>
          <w:szCs w:val="20"/>
          <w:lang w:eastAsia="en-GB"/>
        </w:rPr>
        <w:tab/>
        <w:t>The Council will be responsible for identifying the grave space. Only the Council’s nominated contractor will undertake all excavation work at the Cemetery. Back filling of graves may be permitted with the Council’s consent (including cremated remains plots). In certain areas of the Cemetery, it may only be possible to undertake a partial backfill due to health and safety requirements, where possible, this will be notified before the interment takes</w:t>
      </w:r>
      <w:r w:rsidRPr="009D0215">
        <w:rPr>
          <w:rFonts w:eastAsia="Times New Roman" w:cs="Arial"/>
          <w:spacing w:val="-19"/>
          <w:sz w:val="20"/>
          <w:szCs w:val="20"/>
          <w:lang w:eastAsia="en-GB"/>
        </w:rPr>
        <w:t xml:space="preserve"> </w:t>
      </w:r>
      <w:r w:rsidRPr="009D0215">
        <w:rPr>
          <w:rFonts w:eastAsia="Times New Roman" w:cs="Arial"/>
          <w:sz w:val="20"/>
          <w:szCs w:val="20"/>
          <w:lang w:eastAsia="en-GB"/>
        </w:rPr>
        <w:t>place. It is the responsibility of the Funeral Director or other appropriate person to make arrangements directly with the approved gravedigger.</w:t>
      </w:r>
    </w:p>
    <w:p w14:paraId="0CFD49DA" w14:textId="77777777" w:rsidR="00995760" w:rsidRDefault="00995760" w:rsidP="00995760">
      <w:pPr>
        <w:widowControl w:val="0"/>
        <w:autoSpaceDE w:val="0"/>
        <w:autoSpaceDN w:val="0"/>
        <w:spacing w:after="0" w:line="240" w:lineRule="auto"/>
        <w:ind w:left="1418" w:right="-40" w:hanging="709"/>
        <w:rPr>
          <w:rFonts w:eastAsia="Times New Roman" w:cs="Arial"/>
          <w:sz w:val="20"/>
          <w:szCs w:val="20"/>
          <w:lang w:eastAsia="en-GB"/>
        </w:rPr>
      </w:pPr>
    </w:p>
    <w:p w14:paraId="0FC3B282" w14:textId="339B33E7" w:rsidR="00995760" w:rsidRPr="00995760"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995760">
        <w:rPr>
          <w:rFonts w:eastAsia="Times New Roman" w:cs="Arial"/>
          <w:sz w:val="20"/>
          <w:szCs w:val="20"/>
          <w:lang w:eastAsia="en-GB"/>
        </w:rPr>
        <w:t>3.1.6</w:t>
      </w:r>
      <w:r w:rsidRPr="00995760">
        <w:rPr>
          <w:rFonts w:eastAsia="Times New Roman" w:cs="Arial"/>
          <w:sz w:val="20"/>
          <w:szCs w:val="20"/>
          <w:lang w:eastAsia="en-GB"/>
        </w:rPr>
        <w:tab/>
        <w:t>Graves will initially be excavated to take 2 coffins,</w:t>
      </w:r>
      <w:r>
        <w:rPr>
          <w:rFonts w:eastAsia="Times New Roman" w:cs="Arial"/>
          <w:sz w:val="20"/>
          <w:szCs w:val="20"/>
          <w:lang w:eastAsia="en-GB"/>
        </w:rPr>
        <w:t xml:space="preserve"> </w:t>
      </w:r>
      <w:r w:rsidRPr="00995760">
        <w:rPr>
          <w:rFonts w:eastAsia="Times New Roman" w:cs="Arial"/>
          <w:sz w:val="20"/>
          <w:szCs w:val="20"/>
          <w:lang w:eastAsia="en-GB"/>
        </w:rPr>
        <w:t>however, due to ground conditions this may not always be possible. The Council is not under any duty to provide a further burial space in the event of shallow depth.</w:t>
      </w:r>
    </w:p>
    <w:p w14:paraId="0EF14270" w14:textId="77777777" w:rsidR="009D0215" w:rsidRPr="009D0215" w:rsidRDefault="009D0215" w:rsidP="00995760">
      <w:pPr>
        <w:widowControl w:val="0"/>
        <w:autoSpaceDE w:val="0"/>
        <w:autoSpaceDN w:val="0"/>
        <w:spacing w:after="0" w:line="240" w:lineRule="auto"/>
        <w:ind w:right="-40"/>
        <w:rPr>
          <w:rFonts w:eastAsia="Times New Roman" w:cs="Arial"/>
          <w:sz w:val="20"/>
          <w:szCs w:val="20"/>
          <w:lang w:eastAsia="en-GB"/>
        </w:rPr>
      </w:pPr>
    </w:p>
    <w:p w14:paraId="6D1E5201" w14:textId="22DCA92D" w:rsidR="009D0215" w:rsidRPr="009D0215" w:rsidRDefault="009D0215" w:rsidP="00995760">
      <w:pPr>
        <w:widowControl w:val="0"/>
        <w:autoSpaceDE w:val="0"/>
        <w:autoSpaceDN w:val="0"/>
        <w:spacing w:after="0" w:line="240" w:lineRule="auto"/>
        <w:ind w:left="1418" w:right="-40" w:hanging="709"/>
        <w:rPr>
          <w:rFonts w:eastAsia="Times New Roman" w:cs="Arial"/>
          <w:sz w:val="20"/>
          <w:szCs w:val="20"/>
          <w:lang w:eastAsia="en-GB"/>
        </w:rPr>
      </w:pPr>
      <w:r w:rsidRPr="009D0215">
        <w:rPr>
          <w:rFonts w:eastAsia="Times New Roman" w:cs="Arial"/>
          <w:sz w:val="20"/>
          <w:szCs w:val="20"/>
          <w:lang w:eastAsia="en-GB"/>
        </w:rPr>
        <w:t>3.1.</w:t>
      </w:r>
      <w:r w:rsidR="00995760">
        <w:rPr>
          <w:rFonts w:eastAsia="Times New Roman" w:cs="Arial"/>
          <w:sz w:val="20"/>
          <w:szCs w:val="20"/>
          <w:lang w:eastAsia="en-GB"/>
        </w:rPr>
        <w:t>7</w:t>
      </w:r>
      <w:r w:rsidRPr="009D0215">
        <w:rPr>
          <w:rFonts w:eastAsia="Times New Roman" w:cs="Arial"/>
          <w:sz w:val="20"/>
          <w:szCs w:val="20"/>
          <w:lang w:eastAsia="en-GB"/>
        </w:rPr>
        <w:tab/>
        <w:t>The Council reserves the right to place excavated spoil on graves adjacent to those that need to be opened for an interment, without notice. The spoil will be removed immediately following the interment and the area will be restored to its former condition.</w:t>
      </w:r>
    </w:p>
    <w:p w14:paraId="4A8A9E4B"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6EEABED8" w14:textId="36412935"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w:t>
      </w:r>
      <w:r w:rsidR="00995760">
        <w:rPr>
          <w:rFonts w:eastAsia="Times New Roman" w:cs="Arial"/>
          <w:sz w:val="20"/>
          <w:szCs w:val="20"/>
          <w:lang w:eastAsia="en-GB"/>
        </w:rPr>
        <w:t>8</w:t>
      </w:r>
      <w:r w:rsidRPr="009D0215">
        <w:rPr>
          <w:rFonts w:eastAsia="Times New Roman" w:cs="Arial"/>
          <w:sz w:val="20"/>
          <w:szCs w:val="20"/>
          <w:lang w:eastAsia="en-GB"/>
        </w:rPr>
        <w:tab/>
        <w:t xml:space="preserve">Coffins, European and American style caskets are accepted however Lambley Parish Council is working towards becoming an environmentally sustainable Council and therefore bio-degradable coffins and caskets are preferable. </w:t>
      </w:r>
    </w:p>
    <w:p w14:paraId="4482F480" w14:textId="77777777" w:rsidR="009D0215" w:rsidRPr="009D0215" w:rsidRDefault="009D0215" w:rsidP="009D0215">
      <w:pPr>
        <w:widowControl w:val="0"/>
        <w:autoSpaceDE w:val="0"/>
        <w:autoSpaceDN w:val="0"/>
        <w:spacing w:after="0" w:line="240" w:lineRule="auto"/>
        <w:ind w:left="1418" w:right="-42" w:hanging="709"/>
        <w:rPr>
          <w:rFonts w:eastAsia="Times New Roman" w:cs="Arial"/>
          <w:color w:val="92D050"/>
          <w:sz w:val="20"/>
          <w:szCs w:val="20"/>
          <w:lang w:eastAsia="en-GB"/>
        </w:rPr>
      </w:pPr>
    </w:p>
    <w:p w14:paraId="5F374052" w14:textId="54172FEA"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w:t>
      </w:r>
      <w:r w:rsidR="00995760">
        <w:rPr>
          <w:rFonts w:eastAsia="Times New Roman" w:cs="Arial"/>
          <w:sz w:val="20"/>
          <w:szCs w:val="20"/>
          <w:lang w:eastAsia="en-GB"/>
        </w:rPr>
        <w:t>9</w:t>
      </w:r>
      <w:r w:rsidRPr="009D0215">
        <w:rPr>
          <w:rFonts w:eastAsia="Times New Roman" w:cs="Arial"/>
          <w:sz w:val="20"/>
          <w:szCs w:val="20"/>
          <w:lang w:eastAsia="en-GB"/>
        </w:rPr>
        <w:tab/>
        <w:t>Responsibility for making arrangements for the attendance of priests, ministers or other persons to officiate at a service is with the Funeral Director or the person(s) arranging the burial. The Council takes no responsibility for these arrangements.</w:t>
      </w:r>
    </w:p>
    <w:p w14:paraId="43EB0A13"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288020BA" w14:textId="48E2F161"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w:t>
      </w:r>
      <w:r w:rsidR="00995760">
        <w:rPr>
          <w:rFonts w:eastAsia="Times New Roman" w:cs="Arial"/>
          <w:sz w:val="20"/>
          <w:szCs w:val="20"/>
          <w:lang w:eastAsia="en-GB"/>
        </w:rPr>
        <w:t>10</w:t>
      </w:r>
      <w:r w:rsidRPr="009D0215">
        <w:rPr>
          <w:rFonts w:eastAsia="Times New Roman" w:cs="Arial"/>
          <w:sz w:val="20"/>
          <w:szCs w:val="20"/>
          <w:lang w:eastAsia="en-GB"/>
        </w:rPr>
        <w:tab/>
        <w:t>The time fixed for a funeral is the time when the procession is to arrive at the Cemetery gate. It is important that the time is strictly adhered to, in order to prevent one funeral interfering with another. In the event of anticipated late arrival of the cortege, the Clerk must be notified by telephone.</w:t>
      </w:r>
    </w:p>
    <w:p w14:paraId="48A9282C" w14:textId="77777777" w:rsidR="009D0215" w:rsidRPr="009D0215"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18D7024C" w14:textId="44B338C7" w:rsidR="009D0215" w:rsidRPr="00995760" w:rsidRDefault="009D0215" w:rsidP="009D0215">
      <w:pPr>
        <w:widowControl w:val="0"/>
        <w:autoSpaceDE w:val="0"/>
        <w:autoSpaceDN w:val="0"/>
        <w:spacing w:after="0" w:line="240" w:lineRule="auto"/>
        <w:ind w:left="1418" w:right="-42" w:hanging="709"/>
        <w:rPr>
          <w:rFonts w:eastAsia="Times New Roman" w:cs="Arial"/>
          <w:sz w:val="20"/>
          <w:szCs w:val="20"/>
          <w:lang w:eastAsia="en-GB"/>
        </w:rPr>
      </w:pPr>
      <w:r w:rsidRPr="009D0215">
        <w:rPr>
          <w:rFonts w:eastAsia="Times New Roman" w:cs="Arial"/>
          <w:sz w:val="20"/>
          <w:szCs w:val="20"/>
          <w:lang w:eastAsia="en-GB"/>
        </w:rPr>
        <w:t>3.1.1</w:t>
      </w:r>
      <w:r w:rsidR="00995760">
        <w:rPr>
          <w:rFonts w:eastAsia="Times New Roman" w:cs="Arial"/>
          <w:sz w:val="20"/>
          <w:szCs w:val="20"/>
          <w:lang w:eastAsia="en-GB"/>
        </w:rPr>
        <w:t>1</w:t>
      </w:r>
      <w:r w:rsidRPr="009D0215">
        <w:rPr>
          <w:rFonts w:eastAsia="Times New Roman" w:cs="Arial"/>
          <w:sz w:val="20"/>
          <w:szCs w:val="20"/>
          <w:lang w:eastAsia="en-GB"/>
        </w:rPr>
        <w:tab/>
        <w:t xml:space="preserve">In the case of a public or military funeral, or any funeral where more than 50 mourners are expected, notice must be given at the time of booking. Please be aware that there is </w:t>
      </w:r>
      <w:r w:rsidRPr="00995760">
        <w:rPr>
          <w:rFonts w:eastAsia="Times New Roman" w:cs="Arial"/>
          <w:sz w:val="20"/>
          <w:szCs w:val="20"/>
          <w:lang w:eastAsia="en-GB"/>
        </w:rPr>
        <w:t xml:space="preserve">limited parking at the </w:t>
      </w:r>
      <w:r w:rsidR="00551E49">
        <w:rPr>
          <w:rFonts w:eastAsia="Times New Roman" w:cs="Arial"/>
          <w:sz w:val="20"/>
          <w:szCs w:val="20"/>
          <w:lang w:eastAsia="en-GB"/>
        </w:rPr>
        <w:t>C</w:t>
      </w:r>
      <w:r w:rsidRPr="00995760">
        <w:rPr>
          <w:rFonts w:eastAsia="Times New Roman" w:cs="Arial"/>
          <w:sz w:val="20"/>
          <w:szCs w:val="20"/>
          <w:lang w:eastAsia="en-GB"/>
        </w:rPr>
        <w:t>emetery.</w:t>
      </w:r>
    </w:p>
    <w:p w14:paraId="38B6A039" w14:textId="77777777" w:rsidR="009D0215" w:rsidRPr="00995760" w:rsidRDefault="009D0215" w:rsidP="009D0215">
      <w:pPr>
        <w:widowControl w:val="0"/>
        <w:autoSpaceDE w:val="0"/>
        <w:autoSpaceDN w:val="0"/>
        <w:spacing w:after="0" w:line="240" w:lineRule="auto"/>
        <w:ind w:left="1418" w:right="-42" w:hanging="709"/>
        <w:rPr>
          <w:rFonts w:eastAsia="Times New Roman" w:cs="Arial"/>
          <w:sz w:val="20"/>
          <w:szCs w:val="20"/>
          <w:lang w:eastAsia="en-GB"/>
        </w:rPr>
      </w:pPr>
    </w:p>
    <w:p w14:paraId="1461ACC9" w14:textId="77777777" w:rsidR="00995760" w:rsidRPr="00995760" w:rsidRDefault="009D0215" w:rsidP="00995760">
      <w:pPr>
        <w:pStyle w:val="ListParagraph"/>
        <w:widowControl w:val="0"/>
        <w:numPr>
          <w:ilvl w:val="2"/>
          <w:numId w:val="5"/>
        </w:numPr>
        <w:autoSpaceDE w:val="0"/>
        <w:autoSpaceDN w:val="0"/>
        <w:spacing w:after="0" w:line="240" w:lineRule="auto"/>
        <w:ind w:right="-42"/>
        <w:rPr>
          <w:rFonts w:eastAsia="Times New Roman" w:cs="Arial"/>
          <w:sz w:val="20"/>
          <w:szCs w:val="20"/>
          <w:lang w:eastAsia="en-GB"/>
        </w:rPr>
      </w:pPr>
      <w:r w:rsidRPr="00995760">
        <w:rPr>
          <w:rFonts w:eastAsia="Times New Roman" w:cs="Arial"/>
          <w:sz w:val="20"/>
          <w:szCs w:val="20"/>
          <w:lang w:eastAsia="en-GB"/>
        </w:rPr>
        <w:t>No coffin shall be opened within the grounds without prior consent from the Clerk, obtained at the time of arranging the funeral.</w:t>
      </w:r>
    </w:p>
    <w:p w14:paraId="44699C9D" w14:textId="77777777" w:rsidR="00995760" w:rsidRPr="00995760" w:rsidRDefault="00995760" w:rsidP="00995760">
      <w:pPr>
        <w:pStyle w:val="ListParagraph"/>
        <w:widowControl w:val="0"/>
        <w:autoSpaceDE w:val="0"/>
        <w:autoSpaceDN w:val="0"/>
        <w:spacing w:after="0" w:line="240" w:lineRule="auto"/>
        <w:ind w:left="1428" w:right="-42"/>
        <w:rPr>
          <w:rFonts w:eastAsia="Times New Roman" w:cs="Arial"/>
          <w:sz w:val="20"/>
          <w:szCs w:val="20"/>
          <w:lang w:eastAsia="en-GB"/>
        </w:rPr>
      </w:pPr>
    </w:p>
    <w:p w14:paraId="1F7894E4" w14:textId="40BC56FB" w:rsidR="009D0215" w:rsidRPr="00995760" w:rsidRDefault="009D0215" w:rsidP="00995760">
      <w:pPr>
        <w:pStyle w:val="ListParagraph"/>
        <w:widowControl w:val="0"/>
        <w:numPr>
          <w:ilvl w:val="2"/>
          <w:numId w:val="5"/>
        </w:numPr>
        <w:autoSpaceDE w:val="0"/>
        <w:autoSpaceDN w:val="0"/>
        <w:spacing w:after="0" w:line="240" w:lineRule="auto"/>
        <w:ind w:right="-42"/>
        <w:rPr>
          <w:rFonts w:eastAsia="Times New Roman" w:cs="Arial"/>
          <w:sz w:val="20"/>
          <w:szCs w:val="20"/>
          <w:lang w:eastAsia="en-GB"/>
        </w:rPr>
      </w:pPr>
      <w:r w:rsidRPr="00995760">
        <w:rPr>
          <w:rFonts w:eastAsia="Times New Roman" w:cs="Arial"/>
          <w:sz w:val="20"/>
          <w:szCs w:val="20"/>
          <w:lang w:eastAsia="en-GB"/>
        </w:rPr>
        <w:t>All memorials must be removed by a nominated stonemason in all cases where a grave is to be re-opened, this may also include the burial of cremated remains where necessary. It is requested that the memorial is removed within 48 hours of the booking; however, a minimum of at least 5 working days before the funeral is essential due to working patterns within the Cemetery. Removal will be organised by the funeral director booking the funeral or by the grave owner if booking direct. All removals require the prior approval of the grave deed owner.</w:t>
      </w:r>
    </w:p>
    <w:p w14:paraId="5E3F091E" w14:textId="77777777" w:rsidR="009D0215" w:rsidRPr="009D0215" w:rsidRDefault="009D0215" w:rsidP="009D0215">
      <w:pPr>
        <w:widowControl w:val="0"/>
        <w:autoSpaceDE w:val="0"/>
        <w:autoSpaceDN w:val="0"/>
        <w:spacing w:after="0" w:line="240" w:lineRule="auto"/>
        <w:ind w:right="-42"/>
        <w:rPr>
          <w:sz w:val="20"/>
          <w:szCs w:val="20"/>
        </w:rPr>
      </w:pPr>
    </w:p>
    <w:p w14:paraId="3BD6423B" w14:textId="2825A71A" w:rsidR="009D0215" w:rsidRPr="009D0215" w:rsidRDefault="009D0215" w:rsidP="009D0215">
      <w:pPr>
        <w:pStyle w:val="ListParagraph"/>
        <w:widowControl w:val="0"/>
        <w:numPr>
          <w:ilvl w:val="2"/>
          <w:numId w:val="5"/>
        </w:numPr>
        <w:autoSpaceDE w:val="0"/>
        <w:autoSpaceDN w:val="0"/>
        <w:spacing w:after="0" w:line="240" w:lineRule="auto"/>
        <w:ind w:right="-42"/>
        <w:rPr>
          <w:rFonts w:eastAsia="Times New Roman" w:cs="Arial"/>
          <w:sz w:val="20"/>
          <w:szCs w:val="20"/>
          <w:lang w:eastAsia="en-GB"/>
        </w:rPr>
      </w:pPr>
      <w:r w:rsidRPr="009D0215">
        <w:rPr>
          <w:sz w:val="20"/>
          <w:szCs w:val="20"/>
        </w:rPr>
        <w:t>After interment the burial will be recorded in the Council’s Burial Register.</w:t>
      </w:r>
    </w:p>
    <w:p w14:paraId="2CD9C36C" w14:textId="77777777" w:rsidR="009D0215" w:rsidRPr="009D0215" w:rsidRDefault="009D0215" w:rsidP="009D0215">
      <w:pPr>
        <w:pStyle w:val="ListParagraph"/>
        <w:rPr>
          <w:rFonts w:eastAsia="Times New Roman" w:cs="Arial"/>
          <w:sz w:val="20"/>
          <w:szCs w:val="20"/>
          <w:lang w:eastAsia="en-GB"/>
        </w:rPr>
      </w:pPr>
    </w:p>
    <w:p w14:paraId="56FFC29C" w14:textId="05D4C613" w:rsidR="009D0215" w:rsidRDefault="009D0215" w:rsidP="009D0215">
      <w:pPr>
        <w:pStyle w:val="ListParagraph"/>
        <w:widowControl w:val="0"/>
        <w:numPr>
          <w:ilvl w:val="1"/>
          <w:numId w:val="5"/>
        </w:numPr>
        <w:autoSpaceDE w:val="0"/>
        <w:autoSpaceDN w:val="0"/>
        <w:spacing w:after="0" w:line="240" w:lineRule="auto"/>
        <w:ind w:left="709" w:right="-42" w:hanging="903"/>
        <w:rPr>
          <w:rFonts w:eastAsia="Times New Roman" w:cs="Arial"/>
          <w:sz w:val="20"/>
          <w:szCs w:val="20"/>
          <w:lang w:eastAsia="en-GB"/>
        </w:rPr>
      </w:pPr>
      <w:r>
        <w:rPr>
          <w:rFonts w:eastAsia="Times New Roman" w:cs="Arial"/>
          <w:sz w:val="20"/>
          <w:szCs w:val="20"/>
          <w:lang w:eastAsia="en-GB"/>
        </w:rPr>
        <w:t>Exclusive Rights to Burial</w:t>
      </w:r>
    </w:p>
    <w:p w14:paraId="20BE6452" w14:textId="77777777" w:rsidR="009D0215" w:rsidRDefault="009D0215" w:rsidP="005E0E87">
      <w:pPr>
        <w:widowControl w:val="0"/>
        <w:autoSpaceDE w:val="0"/>
        <w:autoSpaceDN w:val="0"/>
        <w:spacing w:after="0" w:line="240" w:lineRule="auto"/>
        <w:ind w:right="-42"/>
        <w:rPr>
          <w:rFonts w:eastAsia="Times New Roman" w:cs="Arial"/>
          <w:sz w:val="20"/>
          <w:szCs w:val="20"/>
          <w:lang w:eastAsia="en-GB"/>
        </w:rPr>
      </w:pPr>
    </w:p>
    <w:p w14:paraId="2C578523"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The purchase of a grave space is subject to the approval of the Council.</w:t>
      </w:r>
    </w:p>
    <w:p w14:paraId="33099716" w14:textId="77777777" w:rsidR="005E0E87" w:rsidRDefault="005E0E87" w:rsidP="005E0E87">
      <w:pPr>
        <w:pStyle w:val="ListParagraph"/>
        <w:widowControl w:val="0"/>
        <w:autoSpaceDE w:val="0"/>
        <w:autoSpaceDN w:val="0"/>
        <w:spacing w:after="0" w:line="240" w:lineRule="auto"/>
        <w:ind w:left="1418" w:right="-42"/>
        <w:contextualSpacing w:val="0"/>
        <w:rPr>
          <w:sz w:val="20"/>
          <w:szCs w:val="20"/>
        </w:rPr>
      </w:pPr>
    </w:p>
    <w:p w14:paraId="7EF96C73" w14:textId="77777777" w:rsidR="005E0E87" w:rsidRPr="004D4846"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Pr>
          <w:sz w:val="20"/>
          <w:szCs w:val="20"/>
        </w:rPr>
        <w:t>O</w:t>
      </w:r>
      <w:r w:rsidRPr="004D4846">
        <w:rPr>
          <w:sz w:val="20"/>
          <w:szCs w:val="20"/>
        </w:rPr>
        <w:t xml:space="preserve">wnership of an </w:t>
      </w:r>
      <w:r w:rsidRPr="00437B24">
        <w:rPr>
          <w:sz w:val="20"/>
          <w:szCs w:val="20"/>
        </w:rPr>
        <w:t>Exclusive Right of Burial for a deed does not give any ownership whatsoever in respect of actual land/grave space. The land remains in the ownership of Lambley Parish Council.  The owner of the Deed has the right to:-</w:t>
      </w:r>
    </w:p>
    <w:p w14:paraId="41C27356" w14:textId="77777777" w:rsidR="005E0E87" w:rsidRPr="004D4846" w:rsidRDefault="005E0E87" w:rsidP="005E0E87">
      <w:pPr>
        <w:widowControl w:val="0"/>
        <w:autoSpaceDE w:val="0"/>
        <w:autoSpaceDN w:val="0"/>
        <w:spacing w:after="0" w:line="240" w:lineRule="auto"/>
        <w:ind w:right="-42" w:hanging="851"/>
        <w:rPr>
          <w:rFonts w:ascii="Arial" w:eastAsia="Times New Roman" w:hAnsi="Arial" w:cs="Arial"/>
          <w:sz w:val="20"/>
          <w:szCs w:val="20"/>
          <w:lang w:eastAsia="en-GB"/>
        </w:rPr>
      </w:pPr>
    </w:p>
    <w:p w14:paraId="5BCF71F2" w14:textId="77777777" w:rsidR="005E0E87" w:rsidRPr="00437B24" w:rsidRDefault="005E0E87" w:rsidP="005E0E87">
      <w:pPr>
        <w:pStyle w:val="ListParagraph"/>
        <w:widowControl w:val="0"/>
        <w:numPr>
          <w:ilvl w:val="0"/>
          <w:numId w:val="7"/>
        </w:numPr>
        <w:autoSpaceDE w:val="0"/>
        <w:autoSpaceDN w:val="0"/>
        <w:spacing w:after="0" w:line="240" w:lineRule="auto"/>
        <w:ind w:left="1701" w:right="-42" w:hanging="283"/>
        <w:contextualSpacing w:val="0"/>
        <w:rPr>
          <w:sz w:val="20"/>
          <w:szCs w:val="20"/>
        </w:rPr>
      </w:pPr>
      <w:r w:rsidRPr="00437B24">
        <w:rPr>
          <w:sz w:val="20"/>
          <w:szCs w:val="20"/>
        </w:rPr>
        <w:t>Be buried in that grave, and to</w:t>
      </w:r>
    </w:p>
    <w:p w14:paraId="40534A99" w14:textId="77777777" w:rsidR="005E0E87" w:rsidRPr="004D4846" w:rsidRDefault="005E0E87" w:rsidP="005E0E87">
      <w:pPr>
        <w:pStyle w:val="ListParagraph"/>
        <w:widowControl w:val="0"/>
        <w:numPr>
          <w:ilvl w:val="0"/>
          <w:numId w:val="7"/>
        </w:numPr>
        <w:autoSpaceDE w:val="0"/>
        <w:autoSpaceDN w:val="0"/>
        <w:spacing w:after="0" w:line="240" w:lineRule="auto"/>
        <w:ind w:left="1701" w:right="-42" w:hanging="283"/>
        <w:contextualSpacing w:val="0"/>
        <w:rPr>
          <w:sz w:val="20"/>
          <w:szCs w:val="20"/>
        </w:rPr>
      </w:pPr>
      <w:r w:rsidRPr="004D4846">
        <w:rPr>
          <w:sz w:val="20"/>
          <w:szCs w:val="20"/>
        </w:rPr>
        <w:t>Authorise further burials(s) in that grave where space is available, or the interment of cremated remains in that grave; and</w:t>
      </w:r>
      <w:r w:rsidRPr="004D4846">
        <w:rPr>
          <w:spacing w:val="-1"/>
          <w:sz w:val="20"/>
          <w:szCs w:val="20"/>
        </w:rPr>
        <w:t xml:space="preserve"> </w:t>
      </w:r>
      <w:r w:rsidRPr="004D4846">
        <w:rPr>
          <w:sz w:val="20"/>
          <w:szCs w:val="20"/>
        </w:rPr>
        <w:t>to</w:t>
      </w:r>
    </w:p>
    <w:p w14:paraId="5661A8D2" w14:textId="77777777" w:rsidR="005E0E87" w:rsidRPr="004D4846" w:rsidRDefault="005E0E87" w:rsidP="005E0E87">
      <w:pPr>
        <w:pStyle w:val="ListParagraph"/>
        <w:widowControl w:val="0"/>
        <w:numPr>
          <w:ilvl w:val="0"/>
          <w:numId w:val="7"/>
        </w:numPr>
        <w:autoSpaceDE w:val="0"/>
        <w:autoSpaceDN w:val="0"/>
        <w:spacing w:after="0" w:line="240" w:lineRule="auto"/>
        <w:ind w:left="1701" w:right="-42" w:hanging="283"/>
        <w:contextualSpacing w:val="0"/>
        <w:rPr>
          <w:sz w:val="20"/>
          <w:szCs w:val="20"/>
        </w:rPr>
      </w:pPr>
      <w:r w:rsidRPr="004D4846">
        <w:rPr>
          <w:sz w:val="20"/>
          <w:szCs w:val="20"/>
        </w:rPr>
        <w:t>Erect or place a memorial on that grave subject to the Rules and Regulations of the Council relating to memorials; and</w:t>
      </w:r>
      <w:r w:rsidRPr="004D4846">
        <w:rPr>
          <w:spacing w:val="-6"/>
          <w:sz w:val="20"/>
          <w:szCs w:val="20"/>
        </w:rPr>
        <w:t xml:space="preserve"> </w:t>
      </w:r>
      <w:r w:rsidRPr="004D4846">
        <w:rPr>
          <w:sz w:val="20"/>
          <w:szCs w:val="20"/>
        </w:rPr>
        <w:t>to</w:t>
      </w:r>
    </w:p>
    <w:p w14:paraId="7B9666F0" w14:textId="77777777" w:rsidR="005E0E87" w:rsidRDefault="005E0E87" w:rsidP="005E0E87">
      <w:pPr>
        <w:pStyle w:val="ListParagraph"/>
        <w:widowControl w:val="0"/>
        <w:numPr>
          <w:ilvl w:val="0"/>
          <w:numId w:val="7"/>
        </w:numPr>
        <w:autoSpaceDE w:val="0"/>
        <w:autoSpaceDN w:val="0"/>
        <w:spacing w:after="0" w:line="240" w:lineRule="auto"/>
        <w:ind w:left="1701" w:right="-42" w:hanging="283"/>
        <w:contextualSpacing w:val="0"/>
        <w:rPr>
          <w:sz w:val="20"/>
          <w:szCs w:val="20"/>
        </w:rPr>
      </w:pPr>
      <w:r w:rsidRPr="00437B24">
        <w:rPr>
          <w:sz w:val="20"/>
          <w:szCs w:val="20"/>
        </w:rPr>
        <w:t>Have inscriptions/additional inscriptions placed on a memorial on that grave subject to the Rules and Regulations of the Council relating to this</w:t>
      </w:r>
      <w:r w:rsidRPr="00437B24">
        <w:rPr>
          <w:spacing w:val="-6"/>
          <w:sz w:val="20"/>
          <w:szCs w:val="20"/>
        </w:rPr>
        <w:t xml:space="preserve"> </w:t>
      </w:r>
      <w:r w:rsidRPr="00437B24">
        <w:rPr>
          <w:sz w:val="20"/>
          <w:szCs w:val="20"/>
        </w:rPr>
        <w:t>matter.</w:t>
      </w:r>
    </w:p>
    <w:p w14:paraId="21B0C969" w14:textId="77777777" w:rsidR="005E0E87" w:rsidRPr="00437B24" w:rsidRDefault="005E0E87" w:rsidP="005E0E87">
      <w:pPr>
        <w:pStyle w:val="ListParagraph"/>
        <w:widowControl w:val="0"/>
        <w:autoSpaceDE w:val="0"/>
        <w:autoSpaceDN w:val="0"/>
        <w:spacing w:after="0" w:line="240" w:lineRule="auto"/>
        <w:ind w:left="1701" w:right="-42"/>
        <w:contextualSpacing w:val="0"/>
        <w:rPr>
          <w:sz w:val="20"/>
          <w:szCs w:val="20"/>
        </w:rPr>
      </w:pPr>
    </w:p>
    <w:p w14:paraId="20F13237" w14:textId="3BDE6AD9" w:rsidR="005E0E87" w:rsidRDefault="005E0E87" w:rsidP="005E0E87">
      <w:pPr>
        <w:pStyle w:val="ListParagraph"/>
        <w:widowControl w:val="0"/>
        <w:numPr>
          <w:ilvl w:val="2"/>
          <w:numId w:val="6"/>
        </w:numPr>
        <w:autoSpaceDE w:val="0"/>
        <w:autoSpaceDN w:val="0"/>
        <w:spacing w:after="0" w:line="240" w:lineRule="auto"/>
        <w:ind w:left="1418" w:right="-42" w:hanging="709"/>
        <w:rPr>
          <w:sz w:val="20"/>
          <w:szCs w:val="20"/>
        </w:rPr>
      </w:pPr>
      <w:r w:rsidRPr="005E0E87">
        <w:rPr>
          <w:sz w:val="20"/>
          <w:szCs w:val="20"/>
        </w:rPr>
        <w:t>Possession of a deed does not grant ownership of an exclusive right of burial.</w:t>
      </w:r>
    </w:p>
    <w:p w14:paraId="6C40969D" w14:textId="77777777" w:rsidR="005E0E87" w:rsidRDefault="005E0E87" w:rsidP="005E0E87">
      <w:pPr>
        <w:pStyle w:val="ListParagraph"/>
        <w:widowControl w:val="0"/>
        <w:autoSpaceDE w:val="0"/>
        <w:autoSpaceDN w:val="0"/>
        <w:spacing w:after="0" w:line="240" w:lineRule="auto"/>
        <w:ind w:left="1418" w:right="-42"/>
        <w:rPr>
          <w:sz w:val="20"/>
          <w:szCs w:val="20"/>
        </w:rPr>
      </w:pPr>
    </w:p>
    <w:p w14:paraId="1CCD0D38"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D4846">
        <w:rPr>
          <w:sz w:val="20"/>
          <w:szCs w:val="20"/>
        </w:rPr>
        <w:t>Grave deeds will be issued to the person applying as the registered owner of the Exclusive Right of Burial upon full payment. The grave will remain in the possession of the Council until full payment is</w:t>
      </w:r>
      <w:r w:rsidRPr="004D4846">
        <w:rPr>
          <w:spacing w:val="-3"/>
          <w:sz w:val="20"/>
          <w:szCs w:val="20"/>
        </w:rPr>
        <w:t xml:space="preserve"> </w:t>
      </w:r>
      <w:r w:rsidRPr="004D4846">
        <w:rPr>
          <w:sz w:val="20"/>
          <w:szCs w:val="20"/>
        </w:rPr>
        <w:t>received.</w:t>
      </w:r>
    </w:p>
    <w:p w14:paraId="0D513DF4" w14:textId="77777777" w:rsidR="005E0E87" w:rsidRPr="00995760" w:rsidRDefault="005E0E87" w:rsidP="00995760">
      <w:pPr>
        <w:widowControl w:val="0"/>
        <w:autoSpaceDE w:val="0"/>
        <w:autoSpaceDN w:val="0"/>
        <w:spacing w:after="0" w:line="240" w:lineRule="auto"/>
        <w:ind w:right="-42"/>
        <w:rPr>
          <w:sz w:val="20"/>
          <w:szCs w:val="20"/>
        </w:rPr>
      </w:pPr>
    </w:p>
    <w:p w14:paraId="7899E0C5" w14:textId="5DE64E9B"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 xml:space="preserve">On the purchase of the Exclusive Right of Burial in a grave, the Council shall issue a Deed of Grant of Right of Burial to whom, or on whose behalf the Exclusive Right of Burial has been purchased, and such named person shall be registered in the </w:t>
      </w:r>
      <w:r w:rsidR="00551E49">
        <w:rPr>
          <w:sz w:val="20"/>
          <w:szCs w:val="20"/>
        </w:rPr>
        <w:t>P</w:t>
      </w:r>
      <w:r w:rsidRPr="00437B24">
        <w:rPr>
          <w:sz w:val="20"/>
          <w:szCs w:val="20"/>
        </w:rPr>
        <w:t xml:space="preserve">urchased </w:t>
      </w:r>
      <w:r w:rsidR="00551E49">
        <w:rPr>
          <w:sz w:val="20"/>
          <w:szCs w:val="20"/>
        </w:rPr>
        <w:t>G</w:t>
      </w:r>
      <w:r w:rsidRPr="00437B24">
        <w:rPr>
          <w:sz w:val="20"/>
          <w:szCs w:val="20"/>
        </w:rPr>
        <w:t xml:space="preserve">rave </w:t>
      </w:r>
      <w:r w:rsidR="00551E49">
        <w:rPr>
          <w:sz w:val="20"/>
          <w:szCs w:val="20"/>
        </w:rPr>
        <w:t>R</w:t>
      </w:r>
      <w:r w:rsidRPr="00437B24">
        <w:rPr>
          <w:sz w:val="20"/>
          <w:szCs w:val="20"/>
        </w:rPr>
        <w:t>egister as being the owner of the Deed.</w:t>
      </w:r>
    </w:p>
    <w:p w14:paraId="4C4D47CE" w14:textId="77777777" w:rsidR="005E0E87" w:rsidRPr="00437B24" w:rsidRDefault="005E0E87" w:rsidP="005E0E87">
      <w:pPr>
        <w:pStyle w:val="ListParagraph"/>
        <w:widowControl w:val="0"/>
        <w:autoSpaceDE w:val="0"/>
        <w:autoSpaceDN w:val="0"/>
        <w:spacing w:after="0" w:line="240" w:lineRule="auto"/>
        <w:ind w:left="1418" w:right="-42"/>
        <w:contextualSpacing w:val="0"/>
        <w:rPr>
          <w:sz w:val="20"/>
          <w:szCs w:val="20"/>
        </w:rPr>
      </w:pPr>
    </w:p>
    <w:p w14:paraId="3F57B730"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 xml:space="preserve">The </w:t>
      </w:r>
      <w:r w:rsidRPr="004D4846">
        <w:rPr>
          <w:sz w:val="20"/>
          <w:szCs w:val="20"/>
        </w:rPr>
        <w:t xml:space="preserve">Exclusive Right of Burial shall be for 50 years from the date of purchase (subject to change). Expired Rights may be extended for further periods on payment of the fee </w:t>
      </w:r>
      <w:r w:rsidRPr="004D4846">
        <w:rPr>
          <w:sz w:val="20"/>
          <w:szCs w:val="20"/>
        </w:rPr>
        <w:lastRenderedPageBreak/>
        <w:t>applicable at that</w:t>
      </w:r>
      <w:r w:rsidRPr="004D4846">
        <w:rPr>
          <w:spacing w:val="-1"/>
          <w:sz w:val="20"/>
          <w:szCs w:val="20"/>
        </w:rPr>
        <w:t xml:space="preserve"> </w:t>
      </w:r>
      <w:r w:rsidRPr="004D4846">
        <w:rPr>
          <w:sz w:val="20"/>
          <w:szCs w:val="20"/>
        </w:rPr>
        <w:t>time.</w:t>
      </w:r>
    </w:p>
    <w:p w14:paraId="3CAD5EFB" w14:textId="77777777" w:rsidR="005E0E87" w:rsidRPr="005E0E87" w:rsidRDefault="005E0E87" w:rsidP="005E0E87">
      <w:pPr>
        <w:widowControl w:val="0"/>
        <w:autoSpaceDE w:val="0"/>
        <w:autoSpaceDN w:val="0"/>
        <w:spacing w:after="0" w:line="240" w:lineRule="auto"/>
        <w:ind w:right="-42"/>
        <w:rPr>
          <w:sz w:val="20"/>
          <w:szCs w:val="20"/>
        </w:rPr>
      </w:pPr>
    </w:p>
    <w:p w14:paraId="683960F4"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D4846">
        <w:rPr>
          <w:sz w:val="20"/>
          <w:szCs w:val="20"/>
        </w:rPr>
        <w:t>The Council will determine the location of all</w:t>
      </w:r>
      <w:r w:rsidRPr="004D4846">
        <w:rPr>
          <w:spacing w:val="-7"/>
          <w:sz w:val="20"/>
          <w:szCs w:val="20"/>
        </w:rPr>
        <w:t xml:space="preserve"> </w:t>
      </w:r>
      <w:r w:rsidRPr="004D4846">
        <w:rPr>
          <w:sz w:val="20"/>
          <w:szCs w:val="20"/>
        </w:rPr>
        <w:t>graves.</w:t>
      </w:r>
    </w:p>
    <w:p w14:paraId="0B26BE38" w14:textId="77777777" w:rsidR="005E0E87" w:rsidRPr="005E0E87" w:rsidRDefault="005E0E87" w:rsidP="005E0E87">
      <w:pPr>
        <w:widowControl w:val="0"/>
        <w:autoSpaceDE w:val="0"/>
        <w:autoSpaceDN w:val="0"/>
        <w:spacing w:after="0" w:line="240" w:lineRule="auto"/>
        <w:ind w:right="-42"/>
        <w:rPr>
          <w:sz w:val="20"/>
          <w:szCs w:val="20"/>
        </w:rPr>
      </w:pPr>
    </w:p>
    <w:p w14:paraId="0B4996C1"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D4846">
        <w:rPr>
          <w:sz w:val="20"/>
          <w:szCs w:val="20"/>
        </w:rPr>
        <w:t>The owner of the Exclusive Right of Burial must ensure that the Council is informed of any change of address.</w:t>
      </w:r>
    </w:p>
    <w:p w14:paraId="4065B2E1" w14:textId="77777777" w:rsidR="005E0E87" w:rsidRPr="005E0E87" w:rsidRDefault="005E0E87" w:rsidP="005E0E87">
      <w:pPr>
        <w:widowControl w:val="0"/>
        <w:autoSpaceDE w:val="0"/>
        <w:autoSpaceDN w:val="0"/>
        <w:spacing w:after="0" w:line="240" w:lineRule="auto"/>
        <w:ind w:right="-42"/>
        <w:rPr>
          <w:sz w:val="20"/>
          <w:szCs w:val="20"/>
        </w:rPr>
      </w:pPr>
    </w:p>
    <w:p w14:paraId="12595E54"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No interment shall take place until the Council is satisfied the grave is owned by the person/estate making the application for burial and the Notice of Interment has been received.</w:t>
      </w:r>
    </w:p>
    <w:p w14:paraId="067A01DE" w14:textId="77777777" w:rsidR="005E0E87" w:rsidRPr="005E0E87" w:rsidRDefault="005E0E87" w:rsidP="005E0E87">
      <w:pPr>
        <w:widowControl w:val="0"/>
        <w:autoSpaceDE w:val="0"/>
        <w:autoSpaceDN w:val="0"/>
        <w:spacing w:after="0" w:line="240" w:lineRule="auto"/>
        <w:ind w:right="-42"/>
        <w:rPr>
          <w:sz w:val="20"/>
          <w:szCs w:val="20"/>
        </w:rPr>
      </w:pPr>
    </w:p>
    <w:p w14:paraId="54744C9A"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In the case where a Deed of Grant has been lost or mislaid then the grave will be opened on the application of any person who is entitled thereto making a statutory Declaration and giving an indemnity to Lambley Parish Council, the application for which is found on the Interment Form.</w:t>
      </w:r>
    </w:p>
    <w:p w14:paraId="18A07824" w14:textId="77777777" w:rsidR="004C24B7" w:rsidRPr="004C24B7" w:rsidRDefault="004C24B7" w:rsidP="004C24B7">
      <w:pPr>
        <w:pStyle w:val="ListParagraph"/>
        <w:rPr>
          <w:sz w:val="20"/>
          <w:szCs w:val="20"/>
        </w:rPr>
      </w:pPr>
    </w:p>
    <w:p w14:paraId="7A7FEC7D" w14:textId="6FA167D4" w:rsidR="004C24B7" w:rsidRPr="00437B24" w:rsidRDefault="004C24B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Pr>
          <w:sz w:val="20"/>
          <w:szCs w:val="20"/>
        </w:rPr>
        <w:t>The Cemetery is bordered by mature tress and shrubs which contribute to its peaceful setting. Trees and shrubs are maintained by the Counci</w:t>
      </w:r>
      <w:r w:rsidR="00F3279C">
        <w:rPr>
          <w:sz w:val="20"/>
          <w:szCs w:val="20"/>
        </w:rPr>
        <w:t>l</w:t>
      </w:r>
      <w:r>
        <w:rPr>
          <w:sz w:val="20"/>
          <w:szCs w:val="20"/>
        </w:rPr>
        <w:t xml:space="preserve">. </w:t>
      </w:r>
      <w:r w:rsidR="00F3279C">
        <w:rPr>
          <w:sz w:val="20"/>
          <w:szCs w:val="20"/>
        </w:rPr>
        <w:t>The Council takes periodic advice of an arboriculturist on the health and condition of trees within the Cemetery. Where the Council is advised by the arboriculturist that grave excavation will cause damage to a mature tree</w:t>
      </w:r>
      <w:r>
        <w:rPr>
          <w:sz w:val="20"/>
          <w:szCs w:val="20"/>
        </w:rPr>
        <w:t xml:space="preserve">, </w:t>
      </w:r>
      <w:r w:rsidR="00F3279C">
        <w:rPr>
          <w:sz w:val="20"/>
          <w:szCs w:val="20"/>
        </w:rPr>
        <w:t>The Council</w:t>
      </w:r>
      <w:r>
        <w:rPr>
          <w:sz w:val="20"/>
          <w:szCs w:val="20"/>
        </w:rPr>
        <w:t xml:space="preserve"> reserves the right to decommission th</w:t>
      </w:r>
      <w:r w:rsidR="00F3279C">
        <w:rPr>
          <w:sz w:val="20"/>
          <w:szCs w:val="20"/>
        </w:rPr>
        <w:t>at</w:t>
      </w:r>
      <w:r>
        <w:rPr>
          <w:sz w:val="20"/>
          <w:szCs w:val="20"/>
        </w:rPr>
        <w:t xml:space="preserve"> grave and to provide the owner of the Exclusive Right of Burial with an alternative grave space.</w:t>
      </w:r>
    </w:p>
    <w:p w14:paraId="78EF23F2" w14:textId="77777777" w:rsidR="005E0E87" w:rsidRDefault="005E0E87" w:rsidP="005E0E87">
      <w:pPr>
        <w:widowControl w:val="0"/>
        <w:autoSpaceDE w:val="0"/>
        <w:autoSpaceDN w:val="0"/>
        <w:spacing w:after="0" w:line="240" w:lineRule="auto"/>
        <w:ind w:right="-42"/>
        <w:rPr>
          <w:sz w:val="20"/>
          <w:szCs w:val="20"/>
        </w:rPr>
      </w:pPr>
    </w:p>
    <w:p w14:paraId="1112E8E9" w14:textId="5C31A7C8" w:rsidR="005E0E87" w:rsidRPr="005E0E87" w:rsidRDefault="005E0E87" w:rsidP="005E0E87">
      <w:pPr>
        <w:pStyle w:val="ListParagraph"/>
        <w:widowControl w:val="0"/>
        <w:numPr>
          <w:ilvl w:val="1"/>
          <w:numId w:val="6"/>
        </w:numPr>
        <w:autoSpaceDE w:val="0"/>
        <w:autoSpaceDN w:val="0"/>
        <w:spacing w:after="0" w:line="240" w:lineRule="auto"/>
        <w:ind w:left="709" w:right="-42" w:hanging="709"/>
        <w:rPr>
          <w:sz w:val="20"/>
          <w:szCs w:val="20"/>
        </w:rPr>
      </w:pPr>
      <w:r w:rsidRPr="005E0E87">
        <w:rPr>
          <w:sz w:val="20"/>
          <w:szCs w:val="20"/>
        </w:rPr>
        <w:t>Transfer of Deed of Ownership</w:t>
      </w:r>
    </w:p>
    <w:p w14:paraId="096AAB13" w14:textId="77777777" w:rsidR="005E0E87" w:rsidRDefault="005E0E87" w:rsidP="005E0E87">
      <w:pPr>
        <w:widowControl w:val="0"/>
        <w:autoSpaceDE w:val="0"/>
        <w:autoSpaceDN w:val="0"/>
        <w:spacing w:after="0" w:line="240" w:lineRule="auto"/>
        <w:ind w:right="-42"/>
        <w:rPr>
          <w:sz w:val="20"/>
          <w:szCs w:val="20"/>
        </w:rPr>
      </w:pPr>
    </w:p>
    <w:p w14:paraId="7F4839BC" w14:textId="6762681F" w:rsidR="005E0E87" w:rsidRDefault="005E0E87" w:rsidP="005E0E87">
      <w:pPr>
        <w:pStyle w:val="ListParagraph"/>
        <w:widowControl w:val="0"/>
        <w:numPr>
          <w:ilvl w:val="2"/>
          <w:numId w:val="6"/>
        </w:numPr>
        <w:autoSpaceDE w:val="0"/>
        <w:autoSpaceDN w:val="0"/>
        <w:spacing w:after="0" w:line="240" w:lineRule="auto"/>
        <w:ind w:left="1418" w:right="-42" w:hanging="709"/>
        <w:rPr>
          <w:sz w:val="20"/>
          <w:szCs w:val="20"/>
        </w:rPr>
      </w:pPr>
      <w:r w:rsidRPr="005E0E87">
        <w:rPr>
          <w:sz w:val="20"/>
          <w:szCs w:val="20"/>
        </w:rPr>
        <w:t>The owner of an Exclusive Right of Burial may transfer/assign ownership to another person using forms provide</w:t>
      </w:r>
      <w:r w:rsidR="00551E49">
        <w:rPr>
          <w:sz w:val="20"/>
          <w:szCs w:val="20"/>
        </w:rPr>
        <w:t>d</w:t>
      </w:r>
      <w:r w:rsidRPr="005E0E87">
        <w:rPr>
          <w:sz w:val="20"/>
          <w:szCs w:val="20"/>
        </w:rPr>
        <w:t xml:space="preserve"> by the Council or by submission in writing. Applications to transfer deeds within the first five years will incur a charge if the ownership changes from a resident of Lambley to a person residing outside of the area.</w:t>
      </w:r>
    </w:p>
    <w:p w14:paraId="23C9FA3A" w14:textId="77777777" w:rsidR="005E0E87" w:rsidRPr="005E0E87" w:rsidRDefault="005E0E87" w:rsidP="005E0E87">
      <w:pPr>
        <w:widowControl w:val="0"/>
        <w:autoSpaceDE w:val="0"/>
        <w:autoSpaceDN w:val="0"/>
        <w:spacing w:after="0" w:line="240" w:lineRule="auto"/>
        <w:ind w:right="-42"/>
        <w:rPr>
          <w:sz w:val="20"/>
          <w:szCs w:val="20"/>
        </w:rPr>
      </w:pPr>
    </w:p>
    <w:p w14:paraId="052E4E3E" w14:textId="7569AFCD" w:rsidR="005E0E87" w:rsidRDefault="005E0E87" w:rsidP="005E0E87">
      <w:pPr>
        <w:pStyle w:val="ListParagraph"/>
        <w:widowControl w:val="0"/>
        <w:numPr>
          <w:ilvl w:val="2"/>
          <w:numId w:val="6"/>
        </w:numPr>
        <w:autoSpaceDE w:val="0"/>
        <w:autoSpaceDN w:val="0"/>
        <w:spacing w:after="0" w:line="240" w:lineRule="auto"/>
        <w:ind w:left="1418" w:right="-42" w:hanging="709"/>
        <w:rPr>
          <w:sz w:val="20"/>
          <w:szCs w:val="20"/>
        </w:rPr>
      </w:pPr>
      <w:r w:rsidRPr="004D4846">
        <w:rPr>
          <w:sz w:val="20"/>
          <w:szCs w:val="20"/>
        </w:rPr>
        <w:t xml:space="preserve">If the deed holder is deceased, the Exclusive Right of Burial forms part of their estate and is dealt with in accordance with their </w:t>
      </w:r>
      <w:r w:rsidR="00551E49">
        <w:rPr>
          <w:sz w:val="20"/>
          <w:szCs w:val="20"/>
        </w:rPr>
        <w:t>W</w:t>
      </w:r>
      <w:r w:rsidRPr="004D4846">
        <w:rPr>
          <w:sz w:val="20"/>
          <w:szCs w:val="20"/>
        </w:rPr>
        <w:t xml:space="preserve">ill (if there is one) or intestacy rules (if there is no </w:t>
      </w:r>
      <w:r w:rsidR="00551E49">
        <w:rPr>
          <w:sz w:val="20"/>
          <w:szCs w:val="20"/>
        </w:rPr>
        <w:t>W</w:t>
      </w:r>
      <w:r w:rsidRPr="004D4846">
        <w:rPr>
          <w:sz w:val="20"/>
          <w:szCs w:val="20"/>
        </w:rPr>
        <w:t xml:space="preserve">ill). The Council can transfer ownership of an Exclusive Right of Burial on the instruction of the Executor or Personal Representatives of the deceased. </w:t>
      </w:r>
      <w:r w:rsidR="00551E49" w:rsidRPr="004D4846">
        <w:rPr>
          <w:sz w:val="20"/>
          <w:szCs w:val="20"/>
        </w:rPr>
        <w:t>However,</w:t>
      </w:r>
      <w:r w:rsidRPr="004D4846">
        <w:rPr>
          <w:sz w:val="20"/>
          <w:szCs w:val="20"/>
        </w:rPr>
        <w:t xml:space="preserve"> the law in this area can be complex and it is strongly advised that a solicitor be consulted if there is any doubt about ownership in these circumstances.</w:t>
      </w:r>
    </w:p>
    <w:p w14:paraId="1F4C7582" w14:textId="77777777" w:rsidR="005E0E87" w:rsidRPr="005E0E87" w:rsidRDefault="005E0E87" w:rsidP="005E0E87">
      <w:pPr>
        <w:widowControl w:val="0"/>
        <w:autoSpaceDE w:val="0"/>
        <w:autoSpaceDN w:val="0"/>
        <w:spacing w:after="0" w:line="240" w:lineRule="auto"/>
        <w:ind w:right="-42"/>
        <w:rPr>
          <w:sz w:val="20"/>
          <w:szCs w:val="20"/>
        </w:rPr>
      </w:pPr>
    </w:p>
    <w:p w14:paraId="4B9E9CCD"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D4846">
        <w:rPr>
          <w:sz w:val="20"/>
          <w:szCs w:val="20"/>
        </w:rPr>
        <w:t>The Council must be notified and approve any transfer or assignment to update the Register of Deeds.</w:t>
      </w:r>
    </w:p>
    <w:p w14:paraId="1910FA0A" w14:textId="77777777" w:rsidR="005E0E87" w:rsidRPr="005E0E87" w:rsidRDefault="005E0E87" w:rsidP="005E0E87">
      <w:pPr>
        <w:widowControl w:val="0"/>
        <w:autoSpaceDE w:val="0"/>
        <w:autoSpaceDN w:val="0"/>
        <w:spacing w:after="0" w:line="240" w:lineRule="auto"/>
        <w:ind w:right="-42"/>
        <w:rPr>
          <w:sz w:val="20"/>
          <w:szCs w:val="20"/>
        </w:rPr>
      </w:pPr>
    </w:p>
    <w:p w14:paraId="6F95D812" w14:textId="77777777" w:rsidR="005E0E87" w:rsidRPr="004D4846"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D4846">
        <w:rPr>
          <w:sz w:val="20"/>
          <w:szCs w:val="20"/>
        </w:rPr>
        <w:t>Where no interment has taken place in a pre-purchased grave the Council may agree to buy the Right of Burial back. In such cases the Council will pay the original purchase price.</w:t>
      </w:r>
    </w:p>
    <w:p w14:paraId="0A665A0E" w14:textId="77777777" w:rsidR="005E0E87" w:rsidRDefault="005E0E87" w:rsidP="005E0E87">
      <w:pPr>
        <w:widowControl w:val="0"/>
        <w:autoSpaceDE w:val="0"/>
        <w:autoSpaceDN w:val="0"/>
        <w:spacing w:after="0" w:line="240" w:lineRule="auto"/>
        <w:ind w:right="-42"/>
        <w:rPr>
          <w:sz w:val="20"/>
          <w:szCs w:val="20"/>
        </w:rPr>
      </w:pPr>
    </w:p>
    <w:p w14:paraId="5834F162" w14:textId="77777777" w:rsidR="001E4F89" w:rsidRDefault="001E4F89" w:rsidP="005E0E87">
      <w:pPr>
        <w:widowControl w:val="0"/>
        <w:autoSpaceDE w:val="0"/>
        <w:autoSpaceDN w:val="0"/>
        <w:spacing w:after="0" w:line="240" w:lineRule="auto"/>
        <w:ind w:right="-42"/>
        <w:rPr>
          <w:sz w:val="20"/>
          <w:szCs w:val="20"/>
        </w:rPr>
      </w:pPr>
    </w:p>
    <w:p w14:paraId="4CE08D31" w14:textId="77777777" w:rsidR="001E4F89" w:rsidRDefault="001E4F89" w:rsidP="005E0E87">
      <w:pPr>
        <w:widowControl w:val="0"/>
        <w:autoSpaceDE w:val="0"/>
        <w:autoSpaceDN w:val="0"/>
        <w:spacing w:after="0" w:line="240" w:lineRule="auto"/>
        <w:ind w:right="-42"/>
        <w:rPr>
          <w:sz w:val="20"/>
          <w:szCs w:val="20"/>
        </w:rPr>
      </w:pPr>
    </w:p>
    <w:p w14:paraId="4A4B0EAE" w14:textId="77777777" w:rsidR="001E4F89" w:rsidRDefault="001E4F89" w:rsidP="005E0E87">
      <w:pPr>
        <w:widowControl w:val="0"/>
        <w:autoSpaceDE w:val="0"/>
        <w:autoSpaceDN w:val="0"/>
        <w:spacing w:after="0" w:line="240" w:lineRule="auto"/>
        <w:ind w:right="-42"/>
        <w:rPr>
          <w:sz w:val="20"/>
          <w:szCs w:val="20"/>
        </w:rPr>
      </w:pPr>
    </w:p>
    <w:p w14:paraId="371E8D40" w14:textId="3E0C0A1B" w:rsidR="005E0E87" w:rsidRDefault="005E0E87" w:rsidP="005E0E87">
      <w:pPr>
        <w:pStyle w:val="ListParagraph"/>
        <w:widowControl w:val="0"/>
        <w:numPr>
          <w:ilvl w:val="1"/>
          <w:numId w:val="6"/>
        </w:numPr>
        <w:autoSpaceDE w:val="0"/>
        <w:autoSpaceDN w:val="0"/>
        <w:spacing w:after="0" w:line="240" w:lineRule="auto"/>
        <w:ind w:left="709" w:right="-42" w:hanging="709"/>
        <w:rPr>
          <w:sz w:val="20"/>
          <w:szCs w:val="20"/>
        </w:rPr>
      </w:pPr>
      <w:r w:rsidRPr="005E0E87">
        <w:rPr>
          <w:sz w:val="20"/>
          <w:szCs w:val="20"/>
        </w:rPr>
        <w:t>Cremated Remains</w:t>
      </w:r>
    </w:p>
    <w:p w14:paraId="135EF743" w14:textId="77777777" w:rsidR="005E0E87" w:rsidRDefault="005E0E87" w:rsidP="005E0E87">
      <w:pPr>
        <w:pStyle w:val="ListParagraph"/>
        <w:widowControl w:val="0"/>
        <w:autoSpaceDE w:val="0"/>
        <w:autoSpaceDN w:val="0"/>
        <w:spacing w:after="0" w:line="240" w:lineRule="auto"/>
        <w:ind w:left="709" w:right="-42"/>
        <w:rPr>
          <w:sz w:val="20"/>
          <w:szCs w:val="20"/>
        </w:rPr>
      </w:pPr>
    </w:p>
    <w:p w14:paraId="72623EB1" w14:textId="728A482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5E0E87">
        <w:rPr>
          <w:sz w:val="20"/>
          <w:szCs w:val="20"/>
        </w:rPr>
        <w:t>The cremated remains certificate issued by the Crematorium where the cremation took place must accompany any application for burial of cremated remains.</w:t>
      </w:r>
    </w:p>
    <w:p w14:paraId="59567925" w14:textId="77777777" w:rsidR="005E0E87" w:rsidRDefault="005E0E87" w:rsidP="005E0E87">
      <w:pPr>
        <w:pStyle w:val="ListParagraph"/>
        <w:widowControl w:val="0"/>
        <w:autoSpaceDE w:val="0"/>
        <w:autoSpaceDN w:val="0"/>
        <w:spacing w:after="0" w:line="240" w:lineRule="auto"/>
        <w:ind w:left="1418" w:right="-42"/>
        <w:contextualSpacing w:val="0"/>
        <w:rPr>
          <w:sz w:val="20"/>
          <w:szCs w:val="20"/>
        </w:rPr>
      </w:pPr>
    </w:p>
    <w:p w14:paraId="75C75157" w14:textId="77777777"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437B24">
        <w:rPr>
          <w:sz w:val="20"/>
          <w:szCs w:val="20"/>
        </w:rPr>
        <w:t>Scattering of Cremated Remains is not permitted.</w:t>
      </w:r>
    </w:p>
    <w:p w14:paraId="6F65C92B" w14:textId="77777777" w:rsidR="005E0E87" w:rsidRPr="005E0E87" w:rsidRDefault="005E0E87" w:rsidP="005E0E87">
      <w:pPr>
        <w:widowControl w:val="0"/>
        <w:autoSpaceDE w:val="0"/>
        <w:autoSpaceDN w:val="0"/>
        <w:spacing w:after="0" w:line="240" w:lineRule="auto"/>
        <w:ind w:right="-42"/>
        <w:rPr>
          <w:sz w:val="20"/>
          <w:szCs w:val="20"/>
        </w:rPr>
      </w:pPr>
    </w:p>
    <w:p w14:paraId="0FE32674" w14:textId="3D9C2D10"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5E0E87">
        <w:rPr>
          <w:sz w:val="20"/>
          <w:szCs w:val="20"/>
        </w:rPr>
        <w:t>The interment of cremated remains in a grave is not permitted without the prior consent of the owner of the Exclusive Right to Burial. This requires the owner to complete and sign a Notice of Interment Form which is available on the Council’s website.</w:t>
      </w:r>
    </w:p>
    <w:p w14:paraId="621547A8" w14:textId="77777777" w:rsidR="005E0E87" w:rsidRPr="005E0E87" w:rsidRDefault="005E0E87" w:rsidP="005E0E87">
      <w:pPr>
        <w:widowControl w:val="0"/>
        <w:autoSpaceDE w:val="0"/>
        <w:autoSpaceDN w:val="0"/>
        <w:spacing w:after="0" w:line="240" w:lineRule="auto"/>
        <w:ind w:right="-42"/>
        <w:rPr>
          <w:sz w:val="20"/>
          <w:szCs w:val="20"/>
        </w:rPr>
      </w:pPr>
    </w:p>
    <w:p w14:paraId="5B52E3EE" w14:textId="766E3FEB" w:rsidR="005E0E87" w:rsidRDefault="005E0E87" w:rsidP="005E0E87">
      <w:pPr>
        <w:pStyle w:val="ListParagraph"/>
        <w:widowControl w:val="0"/>
        <w:numPr>
          <w:ilvl w:val="2"/>
          <w:numId w:val="6"/>
        </w:numPr>
        <w:autoSpaceDE w:val="0"/>
        <w:autoSpaceDN w:val="0"/>
        <w:spacing w:after="0" w:line="240" w:lineRule="auto"/>
        <w:ind w:left="1418" w:right="-42" w:hanging="709"/>
        <w:contextualSpacing w:val="0"/>
        <w:rPr>
          <w:sz w:val="20"/>
          <w:szCs w:val="20"/>
        </w:rPr>
      </w:pPr>
      <w:r w:rsidRPr="005E0E87">
        <w:rPr>
          <w:sz w:val="20"/>
          <w:szCs w:val="20"/>
        </w:rPr>
        <w:lastRenderedPageBreak/>
        <w:t>Ashes must be buried in a suitable container</w:t>
      </w:r>
      <w:r w:rsidR="00551E49">
        <w:rPr>
          <w:sz w:val="20"/>
          <w:szCs w:val="20"/>
        </w:rPr>
        <w:t>,</w:t>
      </w:r>
      <w:r w:rsidRPr="005E0E87">
        <w:rPr>
          <w:sz w:val="20"/>
          <w:szCs w:val="20"/>
        </w:rPr>
        <w:t xml:space="preserve"> in the presence of the gravedigger</w:t>
      </w:r>
      <w:r w:rsidR="00551E49">
        <w:rPr>
          <w:sz w:val="20"/>
          <w:szCs w:val="20"/>
        </w:rPr>
        <w:t>,</w:t>
      </w:r>
      <w:r w:rsidRPr="005E0E87">
        <w:rPr>
          <w:sz w:val="20"/>
          <w:szCs w:val="20"/>
        </w:rPr>
        <w:t xml:space="preserve"> in the grave or under the concrete plinth if present.</w:t>
      </w:r>
    </w:p>
    <w:p w14:paraId="503E4378" w14:textId="77777777" w:rsidR="005E0E87" w:rsidRPr="005E0E87" w:rsidRDefault="005E0E87" w:rsidP="005E0E87">
      <w:pPr>
        <w:widowControl w:val="0"/>
        <w:autoSpaceDE w:val="0"/>
        <w:autoSpaceDN w:val="0"/>
        <w:spacing w:after="0" w:line="240" w:lineRule="auto"/>
        <w:ind w:right="-42"/>
        <w:rPr>
          <w:sz w:val="20"/>
          <w:szCs w:val="20"/>
        </w:rPr>
      </w:pPr>
    </w:p>
    <w:p w14:paraId="01EE2C23" w14:textId="301F0990" w:rsidR="005E0E87" w:rsidRDefault="005E0E87" w:rsidP="00A0667B">
      <w:pPr>
        <w:pStyle w:val="ListParagraph"/>
        <w:numPr>
          <w:ilvl w:val="1"/>
          <w:numId w:val="6"/>
        </w:numPr>
        <w:ind w:left="709" w:hanging="709"/>
        <w:rPr>
          <w:sz w:val="20"/>
          <w:szCs w:val="20"/>
        </w:rPr>
      </w:pPr>
      <w:r w:rsidRPr="005E0E87">
        <w:rPr>
          <w:sz w:val="20"/>
          <w:szCs w:val="20"/>
        </w:rPr>
        <w:t>Requirements of Funeral Directors and Companies</w:t>
      </w:r>
    </w:p>
    <w:p w14:paraId="447B4263" w14:textId="77777777" w:rsidR="00A0667B" w:rsidRPr="00A0667B" w:rsidRDefault="00A0667B" w:rsidP="00A0667B">
      <w:pPr>
        <w:widowControl w:val="0"/>
        <w:autoSpaceDE w:val="0"/>
        <w:autoSpaceDN w:val="0"/>
        <w:spacing w:after="0" w:line="240" w:lineRule="auto"/>
        <w:ind w:left="1418" w:right="-42" w:hanging="709"/>
        <w:rPr>
          <w:rFonts w:eastAsia="Times New Roman" w:cs="Arial"/>
          <w:bCs/>
          <w:sz w:val="20"/>
          <w:szCs w:val="20"/>
          <w:lang w:eastAsia="en-GB"/>
        </w:rPr>
      </w:pPr>
      <w:r w:rsidRPr="00A0667B">
        <w:rPr>
          <w:sz w:val="20"/>
          <w:szCs w:val="20"/>
        </w:rPr>
        <w:t>3.5.1</w:t>
      </w:r>
      <w:r w:rsidRPr="00A0667B">
        <w:rPr>
          <w:sz w:val="20"/>
          <w:szCs w:val="20"/>
        </w:rPr>
        <w:tab/>
      </w:r>
      <w:r w:rsidRPr="00A0667B">
        <w:rPr>
          <w:rFonts w:eastAsia="Times New Roman" w:cs="Arial"/>
          <w:bCs/>
          <w:sz w:val="20"/>
          <w:szCs w:val="20"/>
          <w:lang w:eastAsia="en-GB"/>
        </w:rPr>
        <w:t>All Funeral Directors and Companies are required to provide to the Council, upon request the following documentation:</w:t>
      </w:r>
    </w:p>
    <w:p w14:paraId="47AE9E1D" w14:textId="77777777" w:rsidR="00A0667B" w:rsidRPr="004D4846" w:rsidRDefault="00A0667B" w:rsidP="00A0667B">
      <w:pPr>
        <w:pStyle w:val="ListParagraph"/>
        <w:ind w:left="1418" w:right="-42" w:hanging="709"/>
        <w:rPr>
          <w:sz w:val="20"/>
          <w:szCs w:val="20"/>
        </w:rPr>
      </w:pPr>
    </w:p>
    <w:p w14:paraId="10F4A9B0" w14:textId="77777777" w:rsidR="00A0667B" w:rsidRPr="004D4846" w:rsidRDefault="00A0667B" w:rsidP="00A0667B">
      <w:pPr>
        <w:pStyle w:val="ListParagraph"/>
        <w:widowControl w:val="0"/>
        <w:numPr>
          <w:ilvl w:val="0"/>
          <w:numId w:val="9"/>
        </w:numPr>
        <w:autoSpaceDE w:val="0"/>
        <w:autoSpaceDN w:val="0"/>
        <w:spacing w:after="0" w:line="240" w:lineRule="auto"/>
        <w:ind w:left="1701" w:right="-42" w:hanging="283"/>
        <w:contextualSpacing w:val="0"/>
        <w:rPr>
          <w:sz w:val="20"/>
          <w:szCs w:val="20"/>
        </w:rPr>
      </w:pPr>
      <w:r w:rsidRPr="004D4846">
        <w:rPr>
          <w:sz w:val="20"/>
          <w:szCs w:val="20"/>
        </w:rPr>
        <w:t xml:space="preserve">A detailed method statement showing how work will be undertaken and what measures will be taken to minimise the risk of personal injury or damage to property. The statement must cover every aspect of work the Funeral Director or their Company are likely to undertake in the Cemetery, including vehicle access and movement within the Cemetery. </w:t>
      </w:r>
    </w:p>
    <w:p w14:paraId="151E6EAD" w14:textId="77777777" w:rsidR="00A0667B" w:rsidRPr="004D4846" w:rsidRDefault="00A0667B" w:rsidP="00A0667B">
      <w:pPr>
        <w:pStyle w:val="ListParagraph"/>
        <w:widowControl w:val="0"/>
        <w:numPr>
          <w:ilvl w:val="0"/>
          <w:numId w:val="9"/>
        </w:numPr>
        <w:autoSpaceDE w:val="0"/>
        <w:autoSpaceDN w:val="0"/>
        <w:spacing w:after="0" w:line="240" w:lineRule="auto"/>
        <w:ind w:left="1701" w:right="-42" w:hanging="283"/>
        <w:contextualSpacing w:val="0"/>
        <w:rPr>
          <w:sz w:val="20"/>
          <w:szCs w:val="20"/>
        </w:rPr>
      </w:pPr>
      <w:r w:rsidRPr="004D4846">
        <w:rPr>
          <w:sz w:val="20"/>
          <w:szCs w:val="20"/>
        </w:rPr>
        <w:t>A copy of their incident reporting procedure in accordance with The Reporting of Injuries Diseases and Dangerous Occurrence Regulations 1995 (RIDDOR).</w:t>
      </w:r>
    </w:p>
    <w:p w14:paraId="4B889CFE" w14:textId="77777777" w:rsidR="00A0667B" w:rsidRPr="004D4846" w:rsidRDefault="00A0667B" w:rsidP="00A0667B">
      <w:pPr>
        <w:pStyle w:val="ListParagraph"/>
        <w:widowControl w:val="0"/>
        <w:numPr>
          <w:ilvl w:val="0"/>
          <w:numId w:val="9"/>
        </w:numPr>
        <w:autoSpaceDE w:val="0"/>
        <w:autoSpaceDN w:val="0"/>
        <w:spacing w:after="0" w:line="240" w:lineRule="auto"/>
        <w:ind w:left="1701" w:right="-42" w:hanging="283"/>
        <w:contextualSpacing w:val="0"/>
        <w:rPr>
          <w:sz w:val="20"/>
          <w:szCs w:val="20"/>
        </w:rPr>
      </w:pPr>
      <w:r w:rsidRPr="004D4846">
        <w:rPr>
          <w:sz w:val="20"/>
          <w:szCs w:val="20"/>
        </w:rPr>
        <w:t>A copy of their Health and Safety Policy and Codes of Practice.</w:t>
      </w:r>
    </w:p>
    <w:p w14:paraId="52FB9450" w14:textId="77777777" w:rsidR="00A0667B" w:rsidRDefault="00A0667B" w:rsidP="00A0667B">
      <w:pPr>
        <w:pStyle w:val="ListParagraph"/>
        <w:widowControl w:val="0"/>
        <w:numPr>
          <w:ilvl w:val="0"/>
          <w:numId w:val="9"/>
        </w:numPr>
        <w:autoSpaceDE w:val="0"/>
        <w:autoSpaceDN w:val="0"/>
        <w:spacing w:after="0" w:line="240" w:lineRule="auto"/>
        <w:ind w:left="1701" w:right="-42" w:hanging="283"/>
        <w:contextualSpacing w:val="0"/>
        <w:rPr>
          <w:sz w:val="20"/>
          <w:szCs w:val="20"/>
        </w:rPr>
      </w:pPr>
      <w:r w:rsidRPr="004D4846">
        <w:rPr>
          <w:sz w:val="20"/>
          <w:szCs w:val="20"/>
        </w:rPr>
        <w:t>On a yearly basis - a copy of their Public and Employee Liability insurance with at least £</w:t>
      </w:r>
      <w:r w:rsidRPr="00A0667B">
        <w:rPr>
          <w:sz w:val="20"/>
          <w:szCs w:val="20"/>
        </w:rPr>
        <w:t xml:space="preserve">5 </w:t>
      </w:r>
      <w:r w:rsidRPr="004D4846">
        <w:rPr>
          <w:sz w:val="20"/>
          <w:szCs w:val="20"/>
        </w:rPr>
        <w:t>million cover. Copies to be provided to the Council upon policy renewal.</w:t>
      </w:r>
    </w:p>
    <w:p w14:paraId="7CA0BB7F" w14:textId="77777777" w:rsidR="00A0667B" w:rsidRDefault="00A0667B" w:rsidP="00A0667B">
      <w:pPr>
        <w:pStyle w:val="ListParagraph"/>
        <w:widowControl w:val="0"/>
        <w:autoSpaceDE w:val="0"/>
        <w:autoSpaceDN w:val="0"/>
        <w:spacing w:after="0" w:line="240" w:lineRule="auto"/>
        <w:ind w:left="1701" w:right="-42"/>
        <w:contextualSpacing w:val="0"/>
        <w:rPr>
          <w:sz w:val="20"/>
          <w:szCs w:val="20"/>
        </w:rPr>
      </w:pPr>
    </w:p>
    <w:p w14:paraId="7C48B154" w14:textId="1699D021" w:rsidR="00A0667B" w:rsidRDefault="00D15454" w:rsidP="00A0667B">
      <w:pPr>
        <w:pStyle w:val="ListParagraph"/>
        <w:widowControl w:val="0"/>
        <w:numPr>
          <w:ilvl w:val="2"/>
          <w:numId w:val="10"/>
        </w:numPr>
        <w:autoSpaceDE w:val="0"/>
        <w:autoSpaceDN w:val="0"/>
        <w:spacing w:after="0" w:line="240" w:lineRule="auto"/>
        <w:ind w:left="1418" w:right="-42" w:hanging="709"/>
        <w:contextualSpacing w:val="0"/>
        <w:rPr>
          <w:sz w:val="20"/>
          <w:szCs w:val="20"/>
        </w:rPr>
      </w:pPr>
      <w:r>
        <w:rPr>
          <w:sz w:val="20"/>
          <w:szCs w:val="20"/>
        </w:rPr>
        <w:t>The</w:t>
      </w:r>
      <w:r w:rsidR="00A0667B" w:rsidRPr="004D4846">
        <w:rPr>
          <w:sz w:val="20"/>
          <w:szCs w:val="20"/>
        </w:rPr>
        <w:t xml:space="preserve"> working method statement will be used as a control measure on work assessments. Council Officers will monitor these.</w:t>
      </w:r>
    </w:p>
    <w:p w14:paraId="1DA2C89B" w14:textId="77777777" w:rsidR="00A0667B" w:rsidRDefault="00A0667B" w:rsidP="00A0667B">
      <w:pPr>
        <w:pStyle w:val="ListParagraph"/>
        <w:widowControl w:val="0"/>
        <w:autoSpaceDE w:val="0"/>
        <w:autoSpaceDN w:val="0"/>
        <w:spacing w:after="0" w:line="240" w:lineRule="auto"/>
        <w:ind w:left="1418" w:right="-42"/>
        <w:contextualSpacing w:val="0"/>
        <w:rPr>
          <w:sz w:val="20"/>
          <w:szCs w:val="20"/>
        </w:rPr>
      </w:pPr>
    </w:p>
    <w:p w14:paraId="28A4142F" w14:textId="1638F76C" w:rsidR="00A0667B" w:rsidRPr="00A0667B" w:rsidRDefault="00A0667B" w:rsidP="00A0667B">
      <w:pPr>
        <w:pStyle w:val="ListParagraph"/>
        <w:widowControl w:val="0"/>
        <w:numPr>
          <w:ilvl w:val="2"/>
          <w:numId w:val="10"/>
        </w:numPr>
        <w:autoSpaceDE w:val="0"/>
        <w:autoSpaceDN w:val="0"/>
        <w:spacing w:after="0" w:line="240" w:lineRule="auto"/>
        <w:ind w:left="1418" w:right="-42" w:hanging="709"/>
        <w:contextualSpacing w:val="0"/>
        <w:rPr>
          <w:sz w:val="20"/>
          <w:szCs w:val="20"/>
        </w:rPr>
      </w:pPr>
      <w:r w:rsidRPr="00A0667B">
        <w:rPr>
          <w:sz w:val="20"/>
          <w:szCs w:val="20"/>
        </w:rPr>
        <w:t>Failure to provide the requested documentation within 14 days of the Council’s request without reasonable explanation will result in access to the Cemeter</w:t>
      </w:r>
      <w:r w:rsidR="00D15454">
        <w:rPr>
          <w:sz w:val="20"/>
          <w:szCs w:val="20"/>
        </w:rPr>
        <w:t>y</w:t>
      </w:r>
      <w:r w:rsidRPr="00A0667B">
        <w:rPr>
          <w:sz w:val="20"/>
          <w:szCs w:val="20"/>
        </w:rPr>
        <w:t xml:space="preserve"> being denied.</w:t>
      </w:r>
    </w:p>
    <w:p w14:paraId="3E85297E" w14:textId="77777777" w:rsidR="00A0667B" w:rsidRDefault="00A0667B" w:rsidP="00A0667B">
      <w:pPr>
        <w:widowControl w:val="0"/>
        <w:autoSpaceDE w:val="0"/>
        <w:autoSpaceDN w:val="0"/>
        <w:spacing w:after="0" w:line="240" w:lineRule="auto"/>
        <w:ind w:right="-42"/>
        <w:rPr>
          <w:sz w:val="20"/>
          <w:szCs w:val="20"/>
        </w:rPr>
      </w:pPr>
    </w:p>
    <w:p w14:paraId="275C1297" w14:textId="77777777" w:rsidR="00995760" w:rsidRDefault="00995760" w:rsidP="00A0667B">
      <w:pPr>
        <w:widowControl w:val="0"/>
        <w:autoSpaceDE w:val="0"/>
        <w:autoSpaceDN w:val="0"/>
        <w:spacing w:after="0" w:line="240" w:lineRule="auto"/>
        <w:ind w:right="-42"/>
        <w:rPr>
          <w:sz w:val="20"/>
          <w:szCs w:val="20"/>
        </w:rPr>
      </w:pPr>
    </w:p>
    <w:p w14:paraId="6DACB729" w14:textId="3EF043AA" w:rsidR="00A0667B" w:rsidRPr="00A0667B" w:rsidRDefault="00A0667B" w:rsidP="00A0667B">
      <w:pPr>
        <w:widowControl w:val="0"/>
        <w:autoSpaceDE w:val="0"/>
        <w:autoSpaceDN w:val="0"/>
        <w:spacing w:after="0" w:line="240" w:lineRule="auto"/>
        <w:ind w:right="-42"/>
        <w:rPr>
          <w:b/>
          <w:bCs/>
          <w:sz w:val="20"/>
          <w:szCs w:val="20"/>
        </w:rPr>
      </w:pPr>
      <w:r w:rsidRPr="00A0667B">
        <w:rPr>
          <w:b/>
          <w:bCs/>
          <w:sz w:val="20"/>
          <w:szCs w:val="20"/>
        </w:rPr>
        <w:t>4.0</w:t>
      </w:r>
      <w:r w:rsidRPr="00A0667B">
        <w:rPr>
          <w:b/>
          <w:bCs/>
          <w:sz w:val="20"/>
          <w:szCs w:val="20"/>
        </w:rPr>
        <w:tab/>
        <w:t>Headstones</w:t>
      </w:r>
    </w:p>
    <w:p w14:paraId="72C4CF33" w14:textId="0BC7CBAB" w:rsidR="00A0667B" w:rsidRDefault="00A0667B" w:rsidP="00A0667B">
      <w:pPr>
        <w:widowControl w:val="0"/>
        <w:autoSpaceDE w:val="0"/>
        <w:autoSpaceDN w:val="0"/>
        <w:spacing w:after="0" w:line="240" w:lineRule="auto"/>
        <w:ind w:right="-42"/>
        <w:rPr>
          <w:sz w:val="20"/>
          <w:szCs w:val="20"/>
        </w:rPr>
      </w:pPr>
    </w:p>
    <w:p w14:paraId="214A9CD3" w14:textId="77777777" w:rsidR="00A0667B" w:rsidRPr="004D4846" w:rsidRDefault="00A0667B" w:rsidP="00A0667B">
      <w:pPr>
        <w:pStyle w:val="ListParagraph"/>
        <w:widowControl w:val="0"/>
        <w:numPr>
          <w:ilvl w:val="1"/>
          <w:numId w:val="11"/>
        </w:numPr>
        <w:autoSpaceDE w:val="0"/>
        <w:autoSpaceDN w:val="0"/>
        <w:spacing w:after="0" w:line="240" w:lineRule="auto"/>
        <w:ind w:left="709" w:right="-42" w:hanging="709"/>
        <w:contextualSpacing w:val="0"/>
        <w:rPr>
          <w:sz w:val="20"/>
          <w:szCs w:val="20"/>
        </w:rPr>
      </w:pPr>
      <w:r w:rsidRPr="004D4846">
        <w:rPr>
          <w:sz w:val="20"/>
          <w:szCs w:val="20"/>
        </w:rPr>
        <w:t>General</w:t>
      </w:r>
    </w:p>
    <w:p w14:paraId="466F0446" w14:textId="77777777" w:rsidR="00A0667B" w:rsidRPr="004D4846" w:rsidRDefault="00A0667B" w:rsidP="00A0667B">
      <w:pPr>
        <w:widowControl w:val="0"/>
        <w:autoSpaceDE w:val="0"/>
        <w:autoSpaceDN w:val="0"/>
        <w:spacing w:after="0" w:line="240" w:lineRule="auto"/>
        <w:ind w:left="1418" w:right="-42"/>
        <w:rPr>
          <w:rFonts w:ascii="Arial" w:eastAsia="Times New Roman" w:hAnsi="Arial" w:cs="Arial"/>
          <w:b/>
          <w:sz w:val="20"/>
          <w:szCs w:val="20"/>
          <w:lang w:eastAsia="en-GB"/>
        </w:rPr>
      </w:pPr>
    </w:p>
    <w:p w14:paraId="2C03BF0F"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Pr="00A0667B">
        <w:rPr>
          <w:rFonts w:eastAsia="Times New Roman" w:cs="Arial"/>
          <w:sz w:val="20"/>
          <w:szCs w:val="20"/>
          <w:lang w:eastAsia="en-GB"/>
        </w:rPr>
        <w:tab/>
        <w:t xml:space="preserve">Prior permission to place or erect any form of memorial in the Cemetery grounds must be obtained from the Council. </w:t>
      </w:r>
    </w:p>
    <w:p w14:paraId="26C55CD2"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7C86AADE"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Pr="00A0667B">
        <w:rPr>
          <w:rFonts w:eastAsia="Times New Roman" w:cs="Arial"/>
          <w:sz w:val="20"/>
          <w:szCs w:val="20"/>
          <w:lang w:eastAsia="en-GB"/>
        </w:rPr>
        <w:tab/>
        <w:t>The grave Deed owner must approve any application to erect, amend or remove a memorial.</w:t>
      </w:r>
    </w:p>
    <w:p w14:paraId="55560AE5"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60ECE3F5" w14:textId="14666708"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4.1.3</w:t>
      </w:r>
      <w:r w:rsidRPr="00A0667B">
        <w:rPr>
          <w:rFonts w:eastAsia="Times New Roman" w:cs="Arial"/>
          <w:sz w:val="20"/>
          <w:szCs w:val="20"/>
          <w:lang w:eastAsia="en-GB"/>
        </w:rPr>
        <w:tab/>
        <w:t xml:space="preserve">Headstones may only be placed on graves where an Exclusive Right of Burial has been purchased. </w:t>
      </w:r>
    </w:p>
    <w:p w14:paraId="7AF21600"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344302B3" w14:textId="78EE750D"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4.1.4</w:t>
      </w:r>
      <w:r w:rsidRPr="00A0667B">
        <w:rPr>
          <w:rFonts w:eastAsia="Times New Roman" w:cs="Arial"/>
          <w:sz w:val="20"/>
          <w:szCs w:val="20"/>
          <w:lang w:eastAsia="en-GB"/>
        </w:rPr>
        <w:tab/>
        <w:t>The appropriate fee should be paid at the time of application. For all new headstones, the right to erect will be for a period of 30 years; rights may be extended for a further 30 years on payment of the fee applicable at the time.</w:t>
      </w:r>
    </w:p>
    <w:p w14:paraId="09CB5AE2" w14:textId="77777777" w:rsidR="00A0667B" w:rsidRDefault="00A0667B" w:rsidP="00A0667B">
      <w:pPr>
        <w:widowControl w:val="0"/>
        <w:autoSpaceDE w:val="0"/>
        <w:autoSpaceDN w:val="0"/>
        <w:spacing w:after="0" w:line="240" w:lineRule="auto"/>
        <w:ind w:left="1418" w:right="-42"/>
        <w:rPr>
          <w:rFonts w:eastAsia="Times New Roman" w:cs="Arial"/>
          <w:sz w:val="20"/>
          <w:szCs w:val="20"/>
          <w:lang w:eastAsia="en-GB"/>
        </w:rPr>
      </w:pPr>
    </w:p>
    <w:p w14:paraId="3442B893" w14:textId="77777777" w:rsidR="001E4F89" w:rsidRDefault="001E4F89" w:rsidP="00A0667B">
      <w:pPr>
        <w:widowControl w:val="0"/>
        <w:autoSpaceDE w:val="0"/>
        <w:autoSpaceDN w:val="0"/>
        <w:spacing w:after="0" w:line="240" w:lineRule="auto"/>
        <w:ind w:left="1418" w:right="-42"/>
        <w:rPr>
          <w:rFonts w:eastAsia="Times New Roman" w:cs="Arial"/>
          <w:sz w:val="20"/>
          <w:szCs w:val="20"/>
          <w:lang w:eastAsia="en-GB"/>
        </w:rPr>
      </w:pPr>
    </w:p>
    <w:p w14:paraId="325A76A1" w14:textId="77777777" w:rsidR="001E4F89" w:rsidRPr="00A0667B" w:rsidRDefault="001E4F89" w:rsidP="00A0667B">
      <w:pPr>
        <w:widowControl w:val="0"/>
        <w:autoSpaceDE w:val="0"/>
        <w:autoSpaceDN w:val="0"/>
        <w:spacing w:after="0" w:line="240" w:lineRule="auto"/>
        <w:ind w:left="1418" w:right="-42"/>
        <w:rPr>
          <w:rFonts w:eastAsia="Times New Roman" w:cs="Arial"/>
          <w:sz w:val="20"/>
          <w:szCs w:val="20"/>
          <w:lang w:eastAsia="en-GB"/>
        </w:rPr>
      </w:pPr>
    </w:p>
    <w:p w14:paraId="596A3903" w14:textId="72617A0D"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4.1.5</w:t>
      </w:r>
      <w:r w:rsidRPr="00A0667B">
        <w:rPr>
          <w:rFonts w:eastAsia="Times New Roman" w:cs="Arial"/>
          <w:sz w:val="20"/>
          <w:szCs w:val="20"/>
          <w:lang w:eastAsia="en-GB"/>
        </w:rPr>
        <w:tab/>
        <w:t>Any headstone erected in the Cemetery in contravention of these Regulations, without written permission or when the Exclusive Right of Burial has expired, will be removed by the Council at any time without notice.</w:t>
      </w:r>
    </w:p>
    <w:p w14:paraId="598F42B2"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2B1B94F3" w14:textId="7A81E1AD"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4.1.6</w:t>
      </w:r>
      <w:r w:rsidRPr="00A0667B">
        <w:rPr>
          <w:rFonts w:eastAsia="Times New Roman" w:cs="Arial"/>
          <w:sz w:val="20"/>
          <w:szCs w:val="20"/>
          <w:lang w:eastAsia="en-GB"/>
        </w:rPr>
        <w:tab/>
        <w:t xml:space="preserve">All headstones shall be fixed in accordance with the National Association of Memorial Masons’ Code of Working Practice (NAMM). All work will be undertaken to the absolute satisfaction of the Council’s Officer. Work judged to be unsatisfactory must be rectified within one working day of notification by the Council Officer; if the work is not brought up to satisfactory quality within this time period the Council reserves the right to remove the headstone and to invoice the Stonemason or </w:t>
      </w:r>
      <w:r w:rsidR="00D15454">
        <w:rPr>
          <w:rFonts w:eastAsia="Times New Roman" w:cs="Arial"/>
          <w:sz w:val="20"/>
          <w:szCs w:val="20"/>
          <w:lang w:eastAsia="en-GB"/>
        </w:rPr>
        <w:t>D</w:t>
      </w:r>
      <w:r w:rsidRPr="00A0667B">
        <w:rPr>
          <w:rFonts w:eastAsia="Times New Roman" w:cs="Arial"/>
          <w:sz w:val="20"/>
          <w:szCs w:val="20"/>
          <w:lang w:eastAsia="en-GB"/>
        </w:rPr>
        <w:t>eed owner for the cost of this work. At this point the responsible Stonemason may be refused future entry into the Council’s Cemetery.</w:t>
      </w:r>
    </w:p>
    <w:p w14:paraId="2120D029"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7B0D6391" w14:textId="1C5C7A96"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7</w:t>
      </w:r>
      <w:r w:rsidRPr="00A0667B">
        <w:rPr>
          <w:rFonts w:eastAsia="Times New Roman" w:cs="Arial"/>
          <w:sz w:val="20"/>
          <w:szCs w:val="20"/>
          <w:lang w:eastAsia="en-GB"/>
        </w:rPr>
        <w:tab/>
        <w:t>All headstones are to be erected in line with existing headstones.</w:t>
      </w:r>
    </w:p>
    <w:p w14:paraId="4BB1A657"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79472A66" w14:textId="450F4852"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8</w:t>
      </w:r>
      <w:r w:rsidRPr="00A0667B">
        <w:rPr>
          <w:rFonts w:eastAsia="Times New Roman" w:cs="Arial"/>
          <w:sz w:val="20"/>
          <w:szCs w:val="20"/>
          <w:lang w:eastAsia="en-GB"/>
        </w:rPr>
        <w:tab/>
        <w:t>Headstones must be of a material approved by the Council.</w:t>
      </w:r>
    </w:p>
    <w:p w14:paraId="3A32803E"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3E6EA7A9" w14:textId="664460CE"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9</w:t>
      </w:r>
      <w:r w:rsidRPr="00A0667B">
        <w:rPr>
          <w:rFonts w:eastAsia="Times New Roman" w:cs="Arial"/>
          <w:sz w:val="20"/>
          <w:szCs w:val="20"/>
          <w:lang w:eastAsia="en-GB"/>
        </w:rPr>
        <w:tab/>
        <w:t>Before the erection of any headstone, a drawing with any proposed inscription must be submitted to the Council for approval. The type(s) of material to be used shall be stated, together with exact dimensions and all associated details. The application must be duly signed and dated by the registered owner of the Exclusive Right of Burial. It is advisable to allow twenty-eight days for approval to be given.</w:t>
      </w:r>
    </w:p>
    <w:p w14:paraId="5F18D2F3"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6F54A8E5" w14:textId="482A3FA6"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10</w:t>
      </w:r>
      <w:r w:rsidRPr="00A0667B">
        <w:rPr>
          <w:rFonts w:eastAsia="Times New Roman" w:cs="Arial"/>
          <w:sz w:val="20"/>
          <w:szCs w:val="20"/>
          <w:lang w:eastAsia="en-GB"/>
        </w:rPr>
        <w:tab/>
        <w:t xml:space="preserve">No headstone may be fixed without the formal written approval of the Council. </w:t>
      </w:r>
    </w:p>
    <w:p w14:paraId="1DE05E31"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438A4129" w14:textId="168FFB4E"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00564708">
        <w:rPr>
          <w:rFonts w:eastAsia="Times New Roman" w:cs="Arial"/>
          <w:sz w:val="20"/>
          <w:szCs w:val="20"/>
          <w:lang w:eastAsia="en-GB"/>
        </w:rPr>
        <w:t>1</w:t>
      </w:r>
      <w:r w:rsidRPr="00A0667B">
        <w:rPr>
          <w:rFonts w:eastAsia="Times New Roman" w:cs="Arial"/>
          <w:sz w:val="20"/>
          <w:szCs w:val="20"/>
          <w:lang w:eastAsia="en-GB"/>
        </w:rPr>
        <w:tab/>
        <w:t xml:space="preserve">No inscription may be </w:t>
      </w:r>
      <w:r w:rsidR="00D15454" w:rsidRPr="00A0667B">
        <w:rPr>
          <w:rFonts w:eastAsia="Times New Roman" w:cs="Arial"/>
          <w:sz w:val="20"/>
          <w:szCs w:val="20"/>
          <w:lang w:eastAsia="en-GB"/>
        </w:rPr>
        <w:t>cut,</w:t>
      </w:r>
      <w:r w:rsidRPr="00A0667B">
        <w:rPr>
          <w:rFonts w:eastAsia="Times New Roman" w:cs="Arial"/>
          <w:sz w:val="20"/>
          <w:szCs w:val="20"/>
          <w:lang w:eastAsia="en-GB"/>
        </w:rPr>
        <w:t xml:space="preserve"> or work of any kind undertaken to any headstone within the Cemetery without the prior written consent of the Council.</w:t>
      </w:r>
    </w:p>
    <w:p w14:paraId="29F2A70D"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5CFF5970" w14:textId="5F81F713"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00564708">
        <w:rPr>
          <w:rFonts w:eastAsia="Times New Roman" w:cs="Arial"/>
          <w:sz w:val="20"/>
          <w:szCs w:val="20"/>
          <w:lang w:eastAsia="en-GB"/>
        </w:rPr>
        <w:t>2</w:t>
      </w:r>
      <w:r w:rsidRPr="00A0667B">
        <w:rPr>
          <w:rFonts w:eastAsia="Times New Roman" w:cs="Arial"/>
          <w:sz w:val="20"/>
          <w:szCs w:val="20"/>
          <w:lang w:eastAsia="en-GB"/>
        </w:rPr>
        <w:tab/>
        <w:t>All headstones shall be in accordance with the designs submitted to and approved by the Council; they must not be altered or interfered with after installation. If alterations are required, plans must be re-submitted to the Council and work may only proceed when written authorisation is granted.</w:t>
      </w:r>
    </w:p>
    <w:p w14:paraId="4B1714F9"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4F8C74E4" w14:textId="00A2E1B0"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00564708">
        <w:rPr>
          <w:rFonts w:eastAsia="Times New Roman" w:cs="Arial"/>
          <w:sz w:val="20"/>
          <w:szCs w:val="20"/>
          <w:lang w:eastAsia="en-GB"/>
        </w:rPr>
        <w:t>3</w:t>
      </w:r>
      <w:r w:rsidRPr="00A0667B">
        <w:rPr>
          <w:rFonts w:eastAsia="Times New Roman" w:cs="Arial"/>
          <w:sz w:val="20"/>
          <w:szCs w:val="20"/>
          <w:lang w:eastAsia="en-GB"/>
        </w:rPr>
        <w:tab/>
        <w:t>No memorial shall be removed from a Cemetery for the purpose of cutting an additional inscription unless and until formal written approval of the Council has been given in respect of the proposed addition(s). Anyone contravening this Regulation will not be allowed to carry out any further work within the Cemetery.</w:t>
      </w:r>
    </w:p>
    <w:p w14:paraId="49B967B0"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51554B45" w14:textId="1033754B"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00564708">
        <w:rPr>
          <w:rFonts w:eastAsia="Times New Roman" w:cs="Arial"/>
          <w:sz w:val="20"/>
          <w:szCs w:val="20"/>
          <w:lang w:eastAsia="en-GB"/>
        </w:rPr>
        <w:t>4</w:t>
      </w:r>
      <w:r w:rsidRPr="00A0667B">
        <w:rPr>
          <w:rFonts w:eastAsia="Times New Roman" w:cs="Arial"/>
          <w:sz w:val="20"/>
          <w:szCs w:val="20"/>
          <w:lang w:eastAsia="en-GB"/>
        </w:rPr>
        <w:tab/>
        <w:t>All work shall be subject to the directions of the Council and any person carrying out works must adequately protect grass</w:t>
      </w:r>
      <w:r w:rsidR="004C24B7">
        <w:rPr>
          <w:rFonts w:eastAsia="Times New Roman" w:cs="Arial"/>
          <w:sz w:val="20"/>
          <w:szCs w:val="20"/>
          <w:lang w:eastAsia="en-GB"/>
        </w:rPr>
        <w:t>/turf</w:t>
      </w:r>
      <w:r w:rsidRPr="00A0667B">
        <w:rPr>
          <w:rFonts w:eastAsia="Times New Roman" w:cs="Arial"/>
          <w:sz w:val="20"/>
          <w:szCs w:val="20"/>
          <w:lang w:eastAsia="en-GB"/>
        </w:rPr>
        <w:t>, borders and adjoining memorials.  On completion of works all surplus materials must be removed and the whole site cleaned and left in a satisfactory condition. Any masons in breach of this regulation will be charged for clearance.</w:t>
      </w:r>
    </w:p>
    <w:p w14:paraId="503565DD"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2B91BA49" w14:textId="3E2BD4CB" w:rsidR="00A0667B" w:rsidRPr="00564708" w:rsidRDefault="00A0667B" w:rsidP="00564708">
      <w:pPr>
        <w:pStyle w:val="ListParagraph"/>
        <w:widowControl w:val="0"/>
        <w:numPr>
          <w:ilvl w:val="2"/>
          <w:numId w:val="20"/>
        </w:numPr>
        <w:autoSpaceDE w:val="0"/>
        <w:autoSpaceDN w:val="0"/>
        <w:spacing w:after="0" w:line="240" w:lineRule="auto"/>
        <w:ind w:right="-42"/>
        <w:rPr>
          <w:rFonts w:eastAsia="Times New Roman" w:cs="Arial"/>
          <w:color w:val="A02B93" w:themeColor="accent5"/>
          <w:sz w:val="20"/>
          <w:szCs w:val="20"/>
          <w:lang w:eastAsia="en-GB"/>
        </w:rPr>
      </w:pPr>
      <w:r w:rsidRPr="00564708">
        <w:rPr>
          <w:rFonts w:eastAsia="Times New Roman" w:cs="Arial"/>
          <w:sz w:val="20"/>
          <w:szCs w:val="20"/>
          <w:lang w:eastAsia="en-GB"/>
        </w:rPr>
        <w:t>Kerbstones are not permitted.</w:t>
      </w:r>
    </w:p>
    <w:p w14:paraId="10A444AF" w14:textId="77777777" w:rsidR="00A0667B" w:rsidRPr="00A0667B" w:rsidRDefault="00A0667B" w:rsidP="00A0667B">
      <w:pPr>
        <w:widowControl w:val="0"/>
        <w:autoSpaceDE w:val="0"/>
        <w:autoSpaceDN w:val="0"/>
        <w:spacing w:after="0" w:line="240" w:lineRule="auto"/>
        <w:ind w:left="1418" w:right="-42"/>
        <w:rPr>
          <w:rFonts w:eastAsia="Times New Roman" w:cs="Arial"/>
          <w:sz w:val="20"/>
          <w:szCs w:val="20"/>
          <w:lang w:eastAsia="en-GB"/>
        </w:rPr>
      </w:pPr>
    </w:p>
    <w:p w14:paraId="08EBAFF7" w14:textId="2015689F" w:rsidR="00A0667B" w:rsidRPr="00564708" w:rsidRDefault="00564708" w:rsidP="00564708">
      <w:pPr>
        <w:widowControl w:val="0"/>
        <w:autoSpaceDE w:val="0"/>
        <w:autoSpaceDN w:val="0"/>
        <w:spacing w:after="0" w:line="240" w:lineRule="auto"/>
        <w:ind w:left="708" w:right="-42"/>
        <w:rPr>
          <w:rFonts w:eastAsia="Times New Roman" w:cs="Arial"/>
          <w:sz w:val="20"/>
          <w:szCs w:val="20"/>
          <w:lang w:eastAsia="en-GB"/>
        </w:rPr>
      </w:pPr>
      <w:r>
        <w:rPr>
          <w:rFonts w:eastAsia="Times New Roman" w:cs="Arial"/>
          <w:sz w:val="20"/>
          <w:szCs w:val="20"/>
          <w:lang w:eastAsia="en-GB"/>
        </w:rPr>
        <w:t>4.1.16</w:t>
      </w:r>
      <w:r>
        <w:rPr>
          <w:rFonts w:eastAsia="Times New Roman" w:cs="Arial"/>
          <w:sz w:val="20"/>
          <w:szCs w:val="20"/>
          <w:lang w:eastAsia="en-GB"/>
        </w:rPr>
        <w:tab/>
      </w:r>
      <w:r w:rsidR="00A0667B" w:rsidRPr="00564708">
        <w:rPr>
          <w:rFonts w:eastAsia="Times New Roman" w:cs="Arial"/>
          <w:sz w:val="20"/>
          <w:szCs w:val="20"/>
          <w:lang w:eastAsia="en-GB"/>
        </w:rPr>
        <w:t>The area enclosed on a single grave space shall not exceed 2100mm x 900mm.</w:t>
      </w:r>
    </w:p>
    <w:p w14:paraId="54CA47A8"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6F2BE952" w14:textId="3A917971" w:rsidR="00A0667B" w:rsidRPr="00564708" w:rsidRDefault="00A0667B" w:rsidP="00564708">
      <w:pPr>
        <w:pStyle w:val="ListParagraph"/>
        <w:widowControl w:val="0"/>
        <w:numPr>
          <w:ilvl w:val="2"/>
          <w:numId w:val="20"/>
        </w:numPr>
        <w:autoSpaceDE w:val="0"/>
        <w:autoSpaceDN w:val="0"/>
        <w:spacing w:after="0" w:line="240" w:lineRule="auto"/>
        <w:ind w:right="-42"/>
        <w:rPr>
          <w:rFonts w:eastAsia="Times New Roman" w:cs="Arial"/>
          <w:sz w:val="20"/>
          <w:szCs w:val="20"/>
          <w:lang w:eastAsia="en-GB"/>
        </w:rPr>
      </w:pPr>
      <w:r w:rsidRPr="00564708">
        <w:rPr>
          <w:rFonts w:eastAsia="Times New Roman" w:cs="Arial"/>
          <w:sz w:val="20"/>
          <w:szCs w:val="20"/>
          <w:lang w:eastAsia="en-GB"/>
        </w:rPr>
        <w:t xml:space="preserve">Dimensions of headstones must not exceed </w:t>
      </w:r>
      <w:r w:rsidRPr="00564708">
        <w:rPr>
          <w:sz w:val="20"/>
          <w:szCs w:val="20"/>
        </w:rPr>
        <w:t>H900mm x W750mm</w:t>
      </w:r>
    </w:p>
    <w:p w14:paraId="02A2E135" w14:textId="77777777" w:rsidR="00A0667B" w:rsidRPr="00A0667B" w:rsidRDefault="00A0667B" w:rsidP="00A0667B">
      <w:pPr>
        <w:widowControl w:val="0"/>
        <w:autoSpaceDE w:val="0"/>
        <w:autoSpaceDN w:val="0"/>
        <w:spacing w:after="0" w:line="240" w:lineRule="auto"/>
        <w:ind w:left="1418" w:right="-42" w:hanging="709"/>
        <w:rPr>
          <w:rFonts w:eastAsia="Times New Roman" w:cs="Arial"/>
          <w:sz w:val="20"/>
          <w:szCs w:val="20"/>
          <w:lang w:eastAsia="en-GB"/>
        </w:rPr>
      </w:pPr>
    </w:p>
    <w:p w14:paraId="3DA66FD1" w14:textId="61F8BE55" w:rsidR="00A0667B" w:rsidRPr="00564708" w:rsidRDefault="00564708" w:rsidP="00564708">
      <w:pPr>
        <w:widowControl w:val="0"/>
        <w:autoSpaceDE w:val="0"/>
        <w:autoSpaceDN w:val="0"/>
        <w:spacing w:after="0" w:line="240" w:lineRule="auto"/>
        <w:ind w:left="1418" w:right="-42" w:hanging="709"/>
        <w:rPr>
          <w:rFonts w:eastAsia="Times New Roman" w:cs="Arial"/>
          <w:sz w:val="20"/>
          <w:szCs w:val="20"/>
          <w:lang w:eastAsia="en-GB"/>
        </w:rPr>
      </w:pPr>
      <w:r>
        <w:rPr>
          <w:rFonts w:eastAsia="Times New Roman" w:cs="Arial"/>
          <w:sz w:val="20"/>
          <w:szCs w:val="20"/>
          <w:lang w:eastAsia="en-GB"/>
        </w:rPr>
        <w:t>4.1.18</w:t>
      </w:r>
      <w:r>
        <w:rPr>
          <w:rFonts w:eastAsia="Times New Roman" w:cs="Arial"/>
          <w:sz w:val="20"/>
          <w:szCs w:val="20"/>
          <w:lang w:eastAsia="en-GB"/>
        </w:rPr>
        <w:tab/>
      </w:r>
      <w:r w:rsidR="00A0667B" w:rsidRPr="00564708">
        <w:rPr>
          <w:rFonts w:eastAsia="Times New Roman" w:cs="Arial"/>
          <w:sz w:val="20"/>
          <w:szCs w:val="20"/>
          <w:lang w:eastAsia="en-GB"/>
        </w:rPr>
        <w:t>The name of the Stonemason must be discreetly inscribed in an appropriate visible place</w:t>
      </w:r>
      <w:r w:rsidR="00D15454">
        <w:rPr>
          <w:rFonts w:eastAsia="Times New Roman" w:cs="Arial"/>
          <w:sz w:val="20"/>
          <w:szCs w:val="20"/>
          <w:lang w:eastAsia="en-GB"/>
        </w:rPr>
        <w:t>, 50mm above ground level,</w:t>
      </w:r>
      <w:r w:rsidR="00A0667B" w:rsidRPr="00564708">
        <w:rPr>
          <w:rFonts w:eastAsia="Times New Roman" w:cs="Arial"/>
          <w:sz w:val="20"/>
          <w:szCs w:val="20"/>
          <w:lang w:eastAsia="en-GB"/>
        </w:rPr>
        <w:t xml:space="preserve"> on all new memorials, along with the year the stone was erected, the Stonemason’s town of residence and the grave section and number e.g.:</w:t>
      </w:r>
    </w:p>
    <w:p w14:paraId="5503FF54" w14:textId="77777777" w:rsidR="00995760" w:rsidRDefault="00995760" w:rsidP="00995760">
      <w:pPr>
        <w:widowControl w:val="0"/>
        <w:autoSpaceDE w:val="0"/>
        <w:autoSpaceDN w:val="0"/>
        <w:spacing w:after="0" w:line="240" w:lineRule="auto"/>
        <w:ind w:left="708" w:right="-42"/>
        <w:rPr>
          <w:rFonts w:eastAsia="Times New Roman" w:cs="Arial"/>
          <w:sz w:val="20"/>
          <w:szCs w:val="20"/>
          <w:lang w:eastAsia="en-GB"/>
        </w:rPr>
      </w:pPr>
    </w:p>
    <w:p w14:paraId="5AEE8491" w14:textId="5CC28095" w:rsidR="00995760" w:rsidRPr="00564708" w:rsidRDefault="00564708" w:rsidP="00995760">
      <w:pPr>
        <w:widowControl w:val="0"/>
        <w:autoSpaceDE w:val="0"/>
        <w:autoSpaceDN w:val="0"/>
        <w:spacing w:after="0" w:line="240" w:lineRule="auto"/>
        <w:ind w:left="1418" w:right="-42"/>
        <w:rPr>
          <w:rFonts w:eastAsia="Times New Roman" w:cs="Arial"/>
          <w:b/>
          <w:bCs/>
          <w:sz w:val="20"/>
          <w:szCs w:val="20"/>
          <w:lang w:eastAsia="en-GB"/>
        </w:rPr>
      </w:pPr>
      <w:r w:rsidRPr="00564708">
        <w:rPr>
          <w:rFonts w:eastAsia="Times New Roman" w:cs="Arial"/>
          <w:b/>
          <w:bCs/>
          <w:sz w:val="20"/>
          <w:szCs w:val="20"/>
          <w:lang w:eastAsia="en-GB"/>
        </w:rPr>
        <w:t>Section A Row G No.235, ACE MASONS. ARNOLD. 2003</w:t>
      </w:r>
    </w:p>
    <w:p w14:paraId="73C1B976" w14:textId="77777777" w:rsidR="00995760" w:rsidRPr="00A0667B" w:rsidRDefault="00995760" w:rsidP="00995760">
      <w:pPr>
        <w:widowControl w:val="0"/>
        <w:autoSpaceDE w:val="0"/>
        <w:autoSpaceDN w:val="0"/>
        <w:spacing w:after="0" w:line="240" w:lineRule="auto"/>
        <w:ind w:right="-42"/>
        <w:rPr>
          <w:rFonts w:eastAsia="Times New Roman" w:cs="Arial"/>
          <w:sz w:val="20"/>
          <w:szCs w:val="20"/>
          <w:lang w:eastAsia="en-GB"/>
        </w:rPr>
      </w:pPr>
    </w:p>
    <w:p w14:paraId="69F4E305" w14:textId="27EF8692"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4.1.1</w:t>
      </w:r>
      <w:r w:rsidR="00564708">
        <w:rPr>
          <w:rFonts w:eastAsia="Times New Roman" w:cs="Arial"/>
          <w:sz w:val="20"/>
          <w:szCs w:val="20"/>
          <w:lang w:eastAsia="en-GB"/>
        </w:rPr>
        <w:t>9</w:t>
      </w:r>
      <w:r w:rsidRPr="00A0667B">
        <w:rPr>
          <w:rFonts w:eastAsia="Times New Roman" w:cs="Arial"/>
          <w:sz w:val="20"/>
          <w:szCs w:val="20"/>
          <w:lang w:eastAsia="en-GB"/>
        </w:rPr>
        <w:tab/>
        <w:t>Any headstone removed from the Cemetery for any reason whatsoever must be returned with the relevant Section and Grave Number inscribed 50mm above ground level or other suitable location on the memorial.</w:t>
      </w:r>
    </w:p>
    <w:p w14:paraId="72B63106"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528396D5" w14:textId="6A611E93"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20</w:t>
      </w:r>
      <w:r w:rsidRPr="00A0667B">
        <w:rPr>
          <w:rFonts w:eastAsia="Times New Roman" w:cs="Arial"/>
          <w:sz w:val="20"/>
          <w:szCs w:val="20"/>
          <w:lang w:eastAsia="en-GB"/>
        </w:rPr>
        <w:tab/>
        <w:t>Hardwood Crosses of timber obtained from sustainable forested materials may be erected and must not exceed 900mm in height, 500mm in width, or 75mm in thickness.</w:t>
      </w:r>
    </w:p>
    <w:p w14:paraId="1D3E59B3"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7C03E637" w14:textId="65864BB2"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w:t>
      </w:r>
      <w:r w:rsidR="00564708">
        <w:rPr>
          <w:rFonts w:eastAsia="Times New Roman" w:cs="Arial"/>
          <w:sz w:val="20"/>
          <w:szCs w:val="20"/>
          <w:lang w:eastAsia="en-GB"/>
        </w:rPr>
        <w:t>21</w:t>
      </w:r>
      <w:r w:rsidRPr="00A0667B">
        <w:rPr>
          <w:rFonts w:eastAsia="Times New Roman" w:cs="Arial"/>
          <w:sz w:val="20"/>
          <w:szCs w:val="20"/>
          <w:lang w:eastAsia="en-GB"/>
        </w:rPr>
        <w:tab/>
        <w:t xml:space="preserve">All monuments and materials must be conveyed into the Cemetery in such a manner as not to cause any damage to road, walks or </w:t>
      </w:r>
      <w:r w:rsidR="00D15454">
        <w:rPr>
          <w:rFonts w:eastAsia="Times New Roman" w:cs="Arial"/>
          <w:sz w:val="20"/>
          <w:szCs w:val="20"/>
          <w:lang w:eastAsia="en-GB"/>
        </w:rPr>
        <w:t>grass</w:t>
      </w:r>
      <w:r w:rsidR="004C24B7">
        <w:rPr>
          <w:rFonts w:eastAsia="Times New Roman" w:cs="Arial"/>
          <w:sz w:val="20"/>
          <w:szCs w:val="20"/>
          <w:lang w:eastAsia="en-GB"/>
        </w:rPr>
        <w:t>/turf</w:t>
      </w:r>
      <w:r w:rsidRPr="00A0667B">
        <w:rPr>
          <w:rFonts w:eastAsia="Times New Roman" w:cs="Arial"/>
          <w:sz w:val="20"/>
          <w:szCs w:val="20"/>
          <w:lang w:eastAsia="en-GB"/>
        </w:rPr>
        <w:t>.</w:t>
      </w:r>
    </w:p>
    <w:p w14:paraId="3CA3C30B"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717E4899" w14:textId="0082AF78"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2</w:t>
      </w:r>
      <w:r w:rsidRPr="00A0667B">
        <w:rPr>
          <w:rFonts w:eastAsia="Times New Roman" w:cs="Arial"/>
          <w:sz w:val="20"/>
          <w:szCs w:val="20"/>
          <w:lang w:eastAsia="en-GB"/>
        </w:rPr>
        <w:tab/>
        <w:t>No monuments, memorials or materials may be taken into a Cemetery before 9am on any working day or on Good Friday, Christmas Day, Saturdays, Sundays or Bank Holidays without the prior consent from the Council. Anyone employed in fixing, painting or restoring memorials, etc, must leave the Cemetery 30 minutes prior to the Cemetery closing time.</w:t>
      </w:r>
    </w:p>
    <w:p w14:paraId="14B3F9FD"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578A21AC" w14:textId="047EC736"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lastRenderedPageBreak/>
        <w:t>4.1.2</w:t>
      </w:r>
      <w:r w:rsidR="00564708">
        <w:rPr>
          <w:rFonts w:eastAsia="Times New Roman" w:cs="Arial"/>
          <w:sz w:val="20"/>
          <w:szCs w:val="20"/>
          <w:lang w:eastAsia="en-GB"/>
        </w:rPr>
        <w:t>3</w:t>
      </w:r>
      <w:r w:rsidRPr="00A0667B">
        <w:rPr>
          <w:rFonts w:eastAsia="Times New Roman" w:cs="Arial"/>
          <w:sz w:val="20"/>
          <w:szCs w:val="20"/>
          <w:lang w:eastAsia="en-GB"/>
        </w:rPr>
        <w:tab/>
        <w:t>There will be no access for Masons during funerals. Information about forthcoming funerals is available from the Clerk.</w:t>
      </w:r>
    </w:p>
    <w:p w14:paraId="693A9741"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07C9754E" w14:textId="3F67A81D"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4</w:t>
      </w:r>
      <w:r w:rsidRPr="00A0667B">
        <w:rPr>
          <w:rFonts w:eastAsia="Times New Roman" w:cs="Arial"/>
          <w:sz w:val="20"/>
          <w:szCs w:val="20"/>
          <w:lang w:eastAsia="en-GB"/>
        </w:rPr>
        <w:tab/>
        <w:t>All dressing or working of stone or other materials to be used in or about any grave or memorial shall be undertaken outside the Cemetery.</w:t>
      </w:r>
    </w:p>
    <w:p w14:paraId="56A5D8E6"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337EC5CC" w14:textId="47EB1CC9"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5</w:t>
      </w:r>
      <w:r w:rsidRPr="00A0667B">
        <w:rPr>
          <w:rFonts w:eastAsia="Times New Roman" w:cs="Arial"/>
          <w:sz w:val="20"/>
          <w:szCs w:val="20"/>
          <w:lang w:eastAsia="en-GB"/>
        </w:rPr>
        <w:tab/>
        <w:t xml:space="preserve">All materials shall be carefully removed from the vehicles conveying them </w:t>
      </w:r>
      <w:r w:rsidR="00B84DEF">
        <w:rPr>
          <w:rFonts w:eastAsia="Times New Roman" w:cs="Arial"/>
          <w:sz w:val="20"/>
          <w:szCs w:val="20"/>
          <w:lang w:eastAsia="en-GB"/>
        </w:rPr>
        <w:t>and</w:t>
      </w:r>
      <w:r w:rsidRPr="00A0667B">
        <w:rPr>
          <w:rFonts w:eastAsia="Times New Roman" w:cs="Arial"/>
          <w:sz w:val="20"/>
          <w:szCs w:val="20"/>
          <w:lang w:eastAsia="en-GB"/>
        </w:rPr>
        <w:t xml:space="preserve"> neatly placed where they are to be used. No work is permitted on roads, walks, or adjoining graves (without the express approval of the Council) and all surplus materials must be removed from the Cemetery.</w:t>
      </w:r>
    </w:p>
    <w:p w14:paraId="2176FF93"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6D37636C" w14:textId="01327BC6"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6</w:t>
      </w:r>
      <w:r w:rsidRPr="00A0667B">
        <w:rPr>
          <w:rFonts w:eastAsia="Times New Roman" w:cs="Arial"/>
          <w:sz w:val="20"/>
          <w:szCs w:val="20"/>
          <w:lang w:eastAsia="en-GB"/>
        </w:rPr>
        <w:tab/>
        <w:t>Any memorial removed for the purpose of a further interment shall be transported from the Cemetery grounds. The Council may dispose of any memorial or materials left in the Cemetery grounds.</w:t>
      </w:r>
    </w:p>
    <w:p w14:paraId="00EE08D8" w14:textId="77777777" w:rsidR="00995760" w:rsidRPr="00A0667B" w:rsidRDefault="00995760" w:rsidP="00995760">
      <w:pPr>
        <w:widowControl w:val="0"/>
        <w:autoSpaceDE w:val="0"/>
        <w:autoSpaceDN w:val="0"/>
        <w:spacing w:after="0" w:line="240" w:lineRule="auto"/>
        <w:ind w:right="-42"/>
        <w:rPr>
          <w:rFonts w:eastAsia="Times New Roman" w:cs="Arial"/>
          <w:sz w:val="20"/>
          <w:szCs w:val="20"/>
          <w:lang w:eastAsia="en-GB"/>
        </w:rPr>
      </w:pPr>
    </w:p>
    <w:p w14:paraId="46D5FB71" w14:textId="3E48DABD"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7</w:t>
      </w:r>
      <w:r w:rsidRPr="00A0667B">
        <w:rPr>
          <w:rFonts w:eastAsia="Times New Roman" w:cs="Arial"/>
          <w:sz w:val="20"/>
          <w:szCs w:val="20"/>
          <w:lang w:eastAsia="en-GB"/>
        </w:rPr>
        <w:tab/>
        <w:t>No memorial other than a headstone will normally be permitted. The remainder of the grave’s surface will be laid flat with turf by the gravedigger and no mounding is allowed after the earth has settled. The Council will take responsibility for the care and maintenance of the turf.</w:t>
      </w:r>
    </w:p>
    <w:p w14:paraId="1A1C0801" w14:textId="77777777" w:rsidR="00995760" w:rsidRPr="00A0667B" w:rsidRDefault="00995760" w:rsidP="00995760">
      <w:pPr>
        <w:widowControl w:val="0"/>
        <w:autoSpaceDE w:val="0"/>
        <w:autoSpaceDN w:val="0"/>
        <w:spacing w:after="0" w:line="240" w:lineRule="auto"/>
        <w:ind w:right="-42"/>
        <w:rPr>
          <w:rFonts w:eastAsia="Times New Roman" w:cs="Arial"/>
          <w:sz w:val="20"/>
          <w:szCs w:val="20"/>
          <w:lang w:eastAsia="en-GB"/>
        </w:rPr>
      </w:pPr>
    </w:p>
    <w:p w14:paraId="406BC729" w14:textId="6BF19400"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8</w:t>
      </w:r>
      <w:r w:rsidRPr="00A0667B">
        <w:rPr>
          <w:rFonts w:eastAsia="Times New Roman" w:cs="Arial"/>
          <w:sz w:val="20"/>
          <w:szCs w:val="20"/>
          <w:lang w:eastAsia="en-GB"/>
        </w:rPr>
        <w:tab/>
        <w:t>Placement of flags or banners are not permitted.</w:t>
      </w:r>
    </w:p>
    <w:p w14:paraId="01C43D99" w14:textId="77777777" w:rsidR="00995760" w:rsidRPr="00A0667B" w:rsidRDefault="00995760" w:rsidP="00995760">
      <w:pPr>
        <w:widowControl w:val="0"/>
        <w:autoSpaceDE w:val="0"/>
        <w:autoSpaceDN w:val="0"/>
        <w:spacing w:after="0" w:line="240" w:lineRule="auto"/>
        <w:ind w:left="1418" w:right="-42"/>
        <w:rPr>
          <w:rFonts w:eastAsia="Times New Roman" w:cs="Arial"/>
          <w:sz w:val="20"/>
          <w:szCs w:val="20"/>
          <w:lang w:eastAsia="en-GB"/>
        </w:rPr>
      </w:pPr>
    </w:p>
    <w:p w14:paraId="607BD7EB" w14:textId="5EB70A93" w:rsidR="00995760"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A0667B">
        <w:rPr>
          <w:rFonts w:eastAsia="Times New Roman" w:cs="Arial"/>
          <w:sz w:val="20"/>
          <w:szCs w:val="20"/>
          <w:lang w:eastAsia="en-GB"/>
        </w:rPr>
        <w:t>4.1.2</w:t>
      </w:r>
      <w:r w:rsidR="00564708">
        <w:rPr>
          <w:rFonts w:eastAsia="Times New Roman" w:cs="Arial"/>
          <w:sz w:val="20"/>
          <w:szCs w:val="20"/>
          <w:lang w:eastAsia="en-GB"/>
        </w:rPr>
        <w:t>9</w:t>
      </w:r>
      <w:r w:rsidRPr="00A0667B">
        <w:rPr>
          <w:rFonts w:eastAsia="Times New Roman" w:cs="Arial"/>
          <w:sz w:val="20"/>
          <w:szCs w:val="20"/>
          <w:lang w:eastAsia="en-GB"/>
        </w:rPr>
        <w:tab/>
        <w:t>Glass items, ornaments and decorations are not permitted under any circumstances. Such items will be removed. Notification will be provided to the registered owner of the Right of Burial where possible.</w:t>
      </w:r>
    </w:p>
    <w:p w14:paraId="7ECC5D8F" w14:textId="77777777" w:rsidR="00957BFA" w:rsidRDefault="00957BFA" w:rsidP="00995760">
      <w:pPr>
        <w:widowControl w:val="0"/>
        <w:autoSpaceDE w:val="0"/>
        <w:autoSpaceDN w:val="0"/>
        <w:spacing w:after="0" w:line="240" w:lineRule="auto"/>
        <w:ind w:left="1418" w:right="-42" w:hanging="709"/>
        <w:rPr>
          <w:rFonts w:eastAsia="Times New Roman" w:cs="Arial"/>
          <w:sz w:val="20"/>
          <w:szCs w:val="20"/>
          <w:lang w:eastAsia="en-GB"/>
        </w:rPr>
      </w:pPr>
    </w:p>
    <w:p w14:paraId="4AA4C6F5" w14:textId="1B3C9928" w:rsidR="00957BFA" w:rsidRPr="00A0667B" w:rsidRDefault="00957BFA" w:rsidP="00995760">
      <w:pPr>
        <w:widowControl w:val="0"/>
        <w:autoSpaceDE w:val="0"/>
        <w:autoSpaceDN w:val="0"/>
        <w:spacing w:after="0" w:line="240" w:lineRule="auto"/>
        <w:ind w:left="1418" w:right="-42" w:hanging="709"/>
        <w:rPr>
          <w:rFonts w:eastAsia="Times New Roman" w:cs="Arial"/>
          <w:sz w:val="20"/>
          <w:szCs w:val="20"/>
          <w:lang w:eastAsia="en-GB"/>
        </w:rPr>
      </w:pPr>
      <w:r>
        <w:rPr>
          <w:rFonts w:eastAsia="Times New Roman" w:cs="Arial"/>
          <w:sz w:val="20"/>
          <w:szCs w:val="20"/>
          <w:lang w:eastAsia="en-GB"/>
        </w:rPr>
        <w:t>4.1.30</w:t>
      </w:r>
      <w:r>
        <w:rPr>
          <w:rFonts w:eastAsia="Times New Roman" w:cs="Arial"/>
          <w:sz w:val="20"/>
          <w:szCs w:val="20"/>
          <w:lang w:eastAsia="en-GB"/>
        </w:rPr>
        <w:tab/>
        <w:t>A5 Memorial Plaques can be fixed to the entrance wall on payment of the appropriate fee.</w:t>
      </w:r>
    </w:p>
    <w:p w14:paraId="0A173B34" w14:textId="77777777" w:rsidR="00995760" w:rsidRPr="004D4846" w:rsidRDefault="00995760" w:rsidP="00995760">
      <w:pPr>
        <w:widowControl w:val="0"/>
        <w:autoSpaceDE w:val="0"/>
        <w:autoSpaceDN w:val="0"/>
        <w:spacing w:after="0" w:line="240" w:lineRule="auto"/>
        <w:ind w:left="1418" w:right="-42" w:hanging="709"/>
        <w:rPr>
          <w:rFonts w:ascii="Arial" w:eastAsia="Times New Roman" w:hAnsi="Arial" w:cs="Arial"/>
          <w:sz w:val="20"/>
          <w:szCs w:val="20"/>
          <w:lang w:eastAsia="en-GB"/>
        </w:rPr>
      </w:pPr>
    </w:p>
    <w:p w14:paraId="3846E26D" w14:textId="77777777" w:rsidR="00995760" w:rsidRDefault="00995760" w:rsidP="00564708">
      <w:pPr>
        <w:pStyle w:val="ListParagraph"/>
        <w:widowControl w:val="0"/>
        <w:numPr>
          <w:ilvl w:val="1"/>
          <w:numId w:val="20"/>
        </w:numPr>
        <w:autoSpaceDE w:val="0"/>
        <w:autoSpaceDN w:val="0"/>
        <w:spacing w:after="0" w:line="240" w:lineRule="auto"/>
        <w:ind w:left="709" w:right="-42" w:hanging="709"/>
        <w:rPr>
          <w:rFonts w:eastAsia="Times New Roman" w:cs="Arial"/>
          <w:sz w:val="20"/>
          <w:szCs w:val="20"/>
          <w:lang w:eastAsia="en-GB"/>
        </w:rPr>
      </w:pPr>
      <w:r w:rsidRPr="00A0667B">
        <w:rPr>
          <w:rFonts w:eastAsia="Times New Roman" w:cs="Arial"/>
          <w:sz w:val="20"/>
          <w:szCs w:val="20"/>
          <w:lang w:eastAsia="en-GB"/>
        </w:rPr>
        <w:t>Duty of Care</w:t>
      </w:r>
    </w:p>
    <w:p w14:paraId="126953B4" w14:textId="77777777" w:rsidR="00995760" w:rsidRPr="00A0667B" w:rsidRDefault="00995760" w:rsidP="00995760">
      <w:pPr>
        <w:pStyle w:val="ListParagraph"/>
        <w:widowControl w:val="0"/>
        <w:autoSpaceDE w:val="0"/>
        <w:autoSpaceDN w:val="0"/>
        <w:spacing w:after="0" w:line="240" w:lineRule="auto"/>
        <w:ind w:left="709" w:right="-42"/>
        <w:rPr>
          <w:rFonts w:eastAsia="Times New Roman" w:cs="Arial"/>
          <w:sz w:val="20"/>
          <w:szCs w:val="20"/>
          <w:lang w:eastAsia="en-GB"/>
        </w:rPr>
      </w:pPr>
    </w:p>
    <w:p w14:paraId="6DBCEDA4" w14:textId="77777777" w:rsidR="00995760" w:rsidRPr="004D4846"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4D4846">
        <w:rPr>
          <w:sz w:val="20"/>
          <w:szCs w:val="20"/>
        </w:rPr>
        <w:t>Responsibility for safe conditions in the Cemetery rests upon three main parties:</w:t>
      </w:r>
    </w:p>
    <w:p w14:paraId="03F590D6" w14:textId="77777777" w:rsidR="00995760" w:rsidRPr="004D4846" w:rsidRDefault="00995760" w:rsidP="00995760">
      <w:pPr>
        <w:widowControl w:val="0"/>
        <w:autoSpaceDE w:val="0"/>
        <w:autoSpaceDN w:val="0"/>
        <w:spacing w:after="0" w:line="240" w:lineRule="auto"/>
        <w:ind w:left="1418" w:right="-42" w:hanging="709"/>
        <w:rPr>
          <w:rFonts w:ascii="Arial" w:eastAsia="Times New Roman" w:hAnsi="Arial" w:cs="Arial"/>
          <w:sz w:val="20"/>
          <w:szCs w:val="20"/>
          <w:lang w:eastAsia="en-GB"/>
        </w:rPr>
      </w:pPr>
    </w:p>
    <w:p w14:paraId="7EC216B7" w14:textId="77777777" w:rsidR="00995760" w:rsidRPr="004D4846" w:rsidRDefault="00995760" w:rsidP="00995760">
      <w:pPr>
        <w:pStyle w:val="ListParagraph"/>
        <w:widowControl w:val="0"/>
        <w:numPr>
          <w:ilvl w:val="0"/>
          <w:numId w:val="14"/>
        </w:numPr>
        <w:autoSpaceDE w:val="0"/>
        <w:autoSpaceDN w:val="0"/>
        <w:spacing w:after="0" w:line="240" w:lineRule="auto"/>
        <w:ind w:left="1701" w:right="-42" w:hanging="283"/>
        <w:contextualSpacing w:val="0"/>
        <w:rPr>
          <w:sz w:val="20"/>
          <w:szCs w:val="20"/>
        </w:rPr>
      </w:pPr>
      <w:r w:rsidRPr="004D4846">
        <w:rPr>
          <w:sz w:val="20"/>
          <w:szCs w:val="20"/>
        </w:rPr>
        <w:t>Lambley Parish Council – The Council has a responsibility to ensure the Cemetery is safe for all users and employees. To satisfy this requirement, the Council inspects existing memorials on a regular basis to ensure they are safe. All memorials that appear to be a risk will be inspected independently and made safe. Every effort will be made to contact the registered owner of the Exclusive Right of Burial.</w:t>
      </w:r>
    </w:p>
    <w:p w14:paraId="76EE546D" w14:textId="77777777" w:rsidR="00995760" w:rsidRPr="004D4846" w:rsidRDefault="00995760" w:rsidP="00995760">
      <w:pPr>
        <w:pStyle w:val="ListParagraph"/>
        <w:widowControl w:val="0"/>
        <w:numPr>
          <w:ilvl w:val="0"/>
          <w:numId w:val="14"/>
        </w:numPr>
        <w:autoSpaceDE w:val="0"/>
        <w:autoSpaceDN w:val="0"/>
        <w:spacing w:after="0" w:line="240" w:lineRule="auto"/>
        <w:ind w:left="1701" w:right="-42" w:hanging="283"/>
        <w:contextualSpacing w:val="0"/>
        <w:rPr>
          <w:sz w:val="20"/>
          <w:szCs w:val="20"/>
        </w:rPr>
      </w:pPr>
      <w:r w:rsidRPr="004D4846">
        <w:rPr>
          <w:sz w:val="20"/>
          <w:szCs w:val="20"/>
        </w:rPr>
        <w:t>Monumental Masons – Stonemasons have a duty to ensure all work on memorials is carried out in a safe manner and that memorials are safe.</w:t>
      </w:r>
    </w:p>
    <w:p w14:paraId="3029D3CF" w14:textId="77777777" w:rsidR="00995760" w:rsidRPr="004D4846" w:rsidRDefault="00995760" w:rsidP="00995760">
      <w:pPr>
        <w:pStyle w:val="ListParagraph"/>
        <w:widowControl w:val="0"/>
        <w:numPr>
          <w:ilvl w:val="0"/>
          <w:numId w:val="14"/>
        </w:numPr>
        <w:autoSpaceDE w:val="0"/>
        <w:autoSpaceDN w:val="0"/>
        <w:spacing w:after="0" w:line="240" w:lineRule="auto"/>
        <w:ind w:left="1701" w:right="-42" w:hanging="283"/>
        <w:contextualSpacing w:val="0"/>
        <w:rPr>
          <w:sz w:val="20"/>
          <w:szCs w:val="20"/>
        </w:rPr>
      </w:pPr>
      <w:r w:rsidRPr="004D4846">
        <w:rPr>
          <w:sz w:val="20"/>
          <w:szCs w:val="20"/>
        </w:rPr>
        <w:t>Owners of Memorials – the primary responsibility for ensuring that memorials are safe rests upon the owner of the Exclusive Right of Burial. It is their responsibility to ensure memorials are maintained to a safe standard, and owners should carry out regular inspections to ensure that their memorials do not present a risk to any users of the Cemetery.</w:t>
      </w:r>
    </w:p>
    <w:p w14:paraId="4FAF6991" w14:textId="77777777" w:rsidR="00995760" w:rsidRDefault="00995760" w:rsidP="00995760">
      <w:pPr>
        <w:widowControl w:val="0"/>
        <w:autoSpaceDE w:val="0"/>
        <w:autoSpaceDN w:val="0"/>
        <w:spacing w:after="0" w:line="240" w:lineRule="auto"/>
        <w:ind w:right="-42"/>
        <w:rPr>
          <w:rFonts w:eastAsia="Times New Roman" w:cs="Arial"/>
          <w:sz w:val="20"/>
          <w:szCs w:val="20"/>
          <w:lang w:eastAsia="en-GB"/>
        </w:rPr>
      </w:pPr>
    </w:p>
    <w:p w14:paraId="1771B074" w14:textId="77777777" w:rsidR="00995760" w:rsidRPr="004D4846" w:rsidRDefault="00995760" w:rsidP="00995760">
      <w:pPr>
        <w:pStyle w:val="ListParagraph"/>
        <w:widowControl w:val="0"/>
        <w:numPr>
          <w:ilvl w:val="2"/>
          <w:numId w:val="13"/>
        </w:numPr>
        <w:autoSpaceDE w:val="0"/>
        <w:autoSpaceDN w:val="0"/>
        <w:spacing w:before="70" w:after="0" w:line="240" w:lineRule="auto"/>
        <w:ind w:left="1418" w:right="-42" w:hanging="709"/>
        <w:contextualSpacing w:val="0"/>
        <w:rPr>
          <w:sz w:val="20"/>
          <w:szCs w:val="20"/>
        </w:rPr>
      </w:pPr>
      <w:r w:rsidRPr="008A7ED0">
        <w:rPr>
          <w:sz w:val="20"/>
          <w:szCs w:val="20"/>
        </w:rPr>
        <w:t xml:space="preserve">The Council will undertake an annual inspection of all memorials and </w:t>
      </w:r>
      <w:r w:rsidRPr="004D4846">
        <w:rPr>
          <w:sz w:val="20"/>
          <w:szCs w:val="20"/>
        </w:rPr>
        <w:t>if a memorial is found to be unsafe the Council has a duty to minimise the risk to Cemetery users and its employees and reserves the right to take one or more of the following</w:t>
      </w:r>
      <w:r w:rsidRPr="004D4846">
        <w:rPr>
          <w:spacing w:val="-2"/>
          <w:sz w:val="20"/>
          <w:szCs w:val="20"/>
        </w:rPr>
        <w:t xml:space="preserve"> </w:t>
      </w:r>
      <w:r w:rsidRPr="004D4846">
        <w:rPr>
          <w:sz w:val="20"/>
          <w:szCs w:val="20"/>
        </w:rPr>
        <w:t>actions:</w:t>
      </w:r>
    </w:p>
    <w:p w14:paraId="7F8AFE45" w14:textId="77777777" w:rsidR="00995760" w:rsidRPr="004D4846" w:rsidRDefault="00995760" w:rsidP="00995760">
      <w:pPr>
        <w:widowControl w:val="0"/>
        <w:autoSpaceDE w:val="0"/>
        <w:autoSpaceDN w:val="0"/>
        <w:spacing w:after="0" w:line="240" w:lineRule="auto"/>
        <w:ind w:left="1701" w:right="-42" w:hanging="283"/>
        <w:rPr>
          <w:rFonts w:ascii="Arial" w:eastAsia="Times New Roman" w:hAnsi="Arial" w:cs="Arial"/>
          <w:sz w:val="20"/>
          <w:szCs w:val="20"/>
          <w:lang w:eastAsia="en-GB"/>
        </w:rPr>
      </w:pPr>
    </w:p>
    <w:p w14:paraId="12499CBF" w14:textId="77777777" w:rsidR="00995760" w:rsidRPr="008A7ED0"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8A7ED0">
        <w:rPr>
          <w:sz w:val="20"/>
          <w:szCs w:val="20"/>
        </w:rPr>
        <w:t>Taping off memorials.</w:t>
      </w:r>
    </w:p>
    <w:p w14:paraId="2D0F12A5"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Lay down the memorial.</w:t>
      </w:r>
    </w:p>
    <w:p w14:paraId="364B13D1"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Lash the memorial to a temporary stake to give support.</w:t>
      </w:r>
    </w:p>
    <w:p w14:paraId="79440486"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Attach highly visible appropriate signage.</w:t>
      </w:r>
    </w:p>
    <w:p w14:paraId="416E9372" w14:textId="77777777" w:rsidR="00995760" w:rsidRPr="004D4846" w:rsidRDefault="00995760" w:rsidP="00995760">
      <w:pPr>
        <w:widowControl w:val="0"/>
        <w:autoSpaceDE w:val="0"/>
        <w:autoSpaceDN w:val="0"/>
        <w:spacing w:after="0" w:line="240" w:lineRule="auto"/>
        <w:ind w:left="1418" w:right="-42" w:hanging="709"/>
        <w:rPr>
          <w:rFonts w:ascii="Arial" w:eastAsia="Times New Roman" w:hAnsi="Arial" w:cs="Arial"/>
          <w:sz w:val="20"/>
          <w:szCs w:val="20"/>
          <w:lang w:eastAsia="en-GB"/>
        </w:rPr>
      </w:pPr>
    </w:p>
    <w:p w14:paraId="4A1B658A" w14:textId="77777777" w:rsidR="00995760" w:rsidRDefault="00995760" w:rsidP="00995760">
      <w:pPr>
        <w:pStyle w:val="ListParagraph"/>
        <w:spacing w:after="0" w:line="240" w:lineRule="auto"/>
        <w:ind w:left="1418" w:right="-40"/>
        <w:rPr>
          <w:sz w:val="20"/>
          <w:szCs w:val="20"/>
        </w:rPr>
      </w:pPr>
      <w:r w:rsidRPr="004D4846">
        <w:rPr>
          <w:sz w:val="20"/>
          <w:szCs w:val="20"/>
        </w:rPr>
        <w:t>This action may be taken immediately following inspection; in all cases a warning note will be fixed to the memorial with a Council contact number.</w:t>
      </w:r>
    </w:p>
    <w:p w14:paraId="181332E8" w14:textId="77777777" w:rsidR="00995760" w:rsidRPr="00A0667B" w:rsidRDefault="00995760" w:rsidP="00995760">
      <w:pPr>
        <w:pStyle w:val="ListParagraph"/>
        <w:spacing w:before="70"/>
        <w:ind w:left="1418" w:right="-42"/>
        <w:rPr>
          <w:sz w:val="20"/>
          <w:szCs w:val="20"/>
        </w:rPr>
      </w:pPr>
    </w:p>
    <w:p w14:paraId="3394A49B" w14:textId="77777777" w:rsidR="00995760" w:rsidRDefault="00995760" w:rsidP="00995760">
      <w:pPr>
        <w:pStyle w:val="ListParagraph"/>
        <w:widowControl w:val="0"/>
        <w:numPr>
          <w:ilvl w:val="2"/>
          <w:numId w:val="13"/>
        </w:numPr>
        <w:autoSpaceDE w:val="0"/>
        <w:autoSpaceDN w:val="0"/>
        <w:spacing w:after="0" w:line="240" w:lineRule="auto"/>
        <w:ind w:left="1418" w:right="-40" w:hanging="709"/>
        <w:contextualSpacing w:val="0"/>
        <w:rPr>
          <w:sz w:val="20"/>
          <w:szCs w:val="20"/>
        </w:rPr>
      </w:pPr>
      <w:r w:rsidRPr="004D4846">
        <w:rPr>
          <w:sz w:val="20"/>
          <w:szCs w:val="20"/>
        </w:rPr>
        <w:t xml:space="preserve">Where a memorial is found to be unsafe the registered owner will be informed and </w:t>
      </w:r>
      <w:r w:rsidRPr="004D4846">
        <w:rPr>
          <w:sz w:val="20"/>
          <w:szCs w:val="20"/>
        </w:rPr>
        <w:lastRenderedPageBreak/>
        <w:t>given a time limit to undertake repairs to make the memorial safe again.  Where the time limit has lapsed the Council will either undertake the repair or make the memorial safe using the methods listed above. In all cases the Council has the right to charge the owner.</w:t>
      </w:r>
    </w:p>
    <w:p w14:paraId="687B9C3B" w14:textId="77777777" w:rsidR="00995760" w:rsidRPr="00A0667B" w:rsidRDefault="00995760" w:rsidP="00995760">
      <w:pPr>
        <w:pStyle w:val="ListParagraph"/>
        <w:widowControl w:val="0"/>
        <w:autoSpaceDE w:val="0"/>
        <w:autoSpaceDN w:val="0"/>
        <w:spacing w:after="0" w:line="240" w:lineRule="auto"/>
        <w:ind w:left="1418" w:right="-42"/>
        <w:contextualSpacing w:val="0"/>
        <w:rPr>
          <w:sz w:val="20"/>
          <w:szCs w:val="20"/>
        </w:rPr>
      </w:pPr>
    </w:p>
    <w:p w14:paraId="6925800A" w14:textId="77777777" w:rsidR="00995760" w:rsidRPr="004D4846"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4D4846">
        <w:rPr>
          <w:sz w:val="20"/>
          <w:szCs w:val="20"/>
        </w:rPr>
        <w:t>Only approved test methods will be used by the Council to establish memorial</w:t>
      </w:r>
      <w:r w:rsidRPr="004D4846">
        <w:rPr>
          <w:spacing w:val="-25"/>
          <w:sz w:val="20"/>
          <w:szCs w:val="20"/>
        </w:rPr>
        <w:t xml:space="preserve"> </w:t>
      </w:r>
      <w:r w:rsidRPr="004D4846">
        <w:rPr>
          <w:sz w:val="20"/>
          <w:szCs w:val="20"/>
        </w:rPr>
        <w:t>safety.</w:t>
      </w:r>
    </w:p>
    <w:p w14:paraId="5EADDC18" w14:textId="77777777" w:rsidR="00995760" w:rsidRPr="004D4846" w:rsidRDefault="00995760" w:rsidP="00995760">
      <w:pPr>
        <w:widowControl w:val="0"/>
        <w:autoSpaceDE w:val="0"/>
        <w:autoSpaceDN w:val="0"/>
        <w:spacing w:after="0" w:line="240" w:lineRule="auto"/>
        <w:ind w:right="-42"/>
        <w:rPr>
          <w:rFonts w:ascii="Arial" w:eastAsia="Times New Roman" w:hAnsi="Arial" w:cs="Arial"/>
          <w:sz w:val="20"/>
          <w:szCs w:val="20"/>
          <w:lang w:eastAsia="en-GB"/>
        </w:rPr>
      </w:pPr>
    </w:p>
    <w:p w14:paraId="4EE1641A" w14:textId="77777777" w:rsidR="00995760" w:rsidRPr="004D4846"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4D4846">
        <w:rPr>
          <w:sz w:val="20"/>
          <w:szCs w:val="20"/>
        </w:rPr>
        <w:t>The Council is not responsible for repairs to any monument or memorial due to storm damage or vandalism; this is the responsibility of the</w:t>
      </w:r>
      <w:r w:rsidRPr="004D4846">
        <w:rPr>
          <w:spacing w:val="-7"/>
          <w:sz w:val="20"/>
          <w:szCs w:val="20"/>
        </w:rPr>
        <w:t xml:space="preserve"> </w:t>
      </w:r>
      <w:r w:rsidRPr="004D4846">
        <w:rPr>
          <w:sz w:val="20"/>
          <w:szCs w:val="20"/>
        </w:rPr>
        <w:t>owner.</w:t>
      </w:r>
    </w:p>
    <w:p w14:paraId="37CA1C0D" w14:textId="77777777" w:rsidR="00995760" w:rsidRPr="004D4846" w:rsidRDefault="00995760" w:rsidP="00995760">
      <w:pPr>
        <w:pStyle w:val="ListParagraph"/>
        <w:ind w:left="1418" w:right="-42" w:hanging="709"/>
        <w:rPr>
          <w:sz w:val="20"/>
          <w:szCs w:val="20"/>
        </w:rPr>
      </w:pPr>
    </w:p>
    <w:p w14:paraId="5FA2FA0F" w14:textId="77777777" w:rsidR="00995760"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8A7ED0">
        <w:rPr>
          <w:sz w:val="20"/>
          <w:szCs w:val="20"/>
        </w:rPr>
        <w:t>In the interests of safety, and to preserve the original appearance and tidiness of the Cemetery, the Council will make safe leaning or fallen memorials on graves where it is no longer possible to contact the owner or relative.</w:t>
      </w:r>
    </w:p>
    <w:p w14:paraId="0A5FFB67" w14:textId="77777777" w:rsidR="00995760" w:rsidRPr="00A0667B" w:rsidRDefault="00995760" w:rsidP="00995760">
      <w:pPr>
        <w:pStyle w:val="ListParagraph"/>
        <w:rPr>
          <w:sz w:val="20"/>
          <w:szCs w:val="20"/>
        </w:rPr>
      </w:pPr>
    </w:p>
    <w:p w14:paraId="1F3C4BC0" w14:textId="77777777" w:rsidR="00995760" w:rsidRPr="008A7ED0" w:rsidRDefault="00995760" w:rsidP="00995760">
      <w:pPr>
        <w:pStyle w:val="ListParagraph"/>
        <w:widowControl w:val="0"/>
        <w:numPr>
          <w:ilvl w:val="1"/>
          <w:numId w:val="13"/>
        </w:numPr>
        <w:autoSpaceDE w:val="0"/>
        <w:autoSpaceDN w:val="0"/>
        <w:spacing w:after="0" w:line="240" w:lineRule="auto"/>
        <w:ind w:left="709" w:right="-42" w:hanging="709"/>
        <w:contextualSpacing w:val="0"/>
        <w:rPr>
          <w:sz w:val="20"/>
          <w:szCs w:val="20"/>
        </w:rPr>
      </w:pPr>
      <w:r>
        <w:rPr>
          <w:sz w:val="20"/>
          <w:szCs w:val="20"/>
        </w:rPr>
        <w:t>Requirements of Monumental Masons</w:t>
      </w:r>
    </w:p>
    <w:p w14:paraId="6732DA77" w14:textId="77777777" w:rsidR="00995760" w:rsidRDefault="00995760" w:rsidP="00995760">
      <w:pPr>
        <w:widowControl w:val="0"/>
        <w:autoSpaceDE w:val="0"/>
        <w:autoSpaceDN w:val="0"/>
        <w:spacing w:after="0" w:line="240" w:lineRule="auto"/>
        <w:ind w:right="-42"/>
        <w:rPr>
          <w:rFonts w:eastAsia="Times New Roman" w:cs="Arial"/>
          <w:sz w:val="20"/>
          <w:szCs w:val="20"/>
          <w:lang w:eastAsia="en-GB"/>
        </w:rPr>
      </w:pPr>
    </w:p>
    <w:p w14:paraId="24F3FFA4" w14:textId="77777777" w:rsidR="00995760" w:rsidRDefault="00995760" w:rsidP="00995760">
      <w:pPr>
        <w:pStyle w:val="ListParagraph"/>
        <w:spacing w:after="0" w:line="240" w:lineRule="auto"/>
        <w:ind w:left="1418" w:right="-40" w:hanging="709"/>
        <w:rPr>
          <w:sz w:val="20"/>
          <w:szCs w:val="20"/>
        </w:rPr>
      </w:pPr>
      <w:r w:rsidRPr="004D4846">
        <w:rPr>
          <w:sz w:val="20"/>
          <w:szCs w:val="20"/>
        </w:rPr>
        <w:t xml:space="preserve">4.3.1 </w:t>
      </w:r>
      <w:r w:rsidRPr="004D4846">
        <w:rPr>
          <w:sz w:val="20"/>
          <w:szCs w:val="20"/>
        </w:rPr>
        <w:tab/>
        <w:t>Every Monumental Mason is required to provide the Council the following documentation, unless they are currently registered with NAMM or BRAMM:</w:t>
      </w:r>
    </w:p>
    <w:p w14:paraId="3FA30C72" w14:textId="77777777" w:rsidR="00995760" w:rsidRPr="001B326D" w:rsidRDefault="00995760" w:rsidP="00995760">
      <w:pPr>
        <w:pStyle w:val="ListParagraph"/>
        <w:spacing w:after="0" w:line="240" w:lineRule="auto"/>
        <w:ind w:left="1418" w:right="-42" w:hanging="709"/>
        <w:rPr>
          <w:sz w:val="20"/>
          <w:szCs w:val="20"/>
        </w:rPr>
      </w:pPr>
    </w:p>
    <w:p w14:paraId="6D215165"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A detailed method statement showing how work will be undertaken and what measures will be taken to minimise the risk of personal injury or damage to property. This must cover every aspect of work the Monumental Mason is likely to undertake in the Cemetery during the forthcoming year, including vehicle access and movement within the Cemetery.</w:t>
      </w:r>
    </w:p>
    <w:p w14:paraId="323C83AE"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A copy of their incident reporting procedure in accordance with The Reporting of Injuries Diseases and Dangerous Occurrence Regulations 1995 (RIDDOR).</w:t>
      </w:r>
    </w:p>
    <w:p w14:paraId="56948AF1"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A copy of their Health and Safety Policy and Codes of Practice.</w:t>
      </w:r>
    </w:p>
    <w:p w14:paraId="1BA32C80"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A copy of up to date Public and Employee Liability insurance with at least £</w:t>
      </w:r>
      <w:r w:rsidRPr="001B326D">
        <w:rPr>
          <w:sz w:val="20"/>
          <w:szCs w:val="20"/>
        </w:rPr>
        <w:t xml:space="preserve">5 </w:t>
      </w:r>
      <w:r w:rsidRPr="004D4846">
        <w:rPr>
          <w:sz w:val="20"/>
          <w:szCs w:val="20"/>
        </w:rPr>
        <w:t>million cover.</w:t>
      </w:r>
    </w:p>
    <w:p w14:paraId="5DEEE205"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In all cases, a copy of the insurance certificate must be provided to the Council upon policy renewal, this is in addition to the NAMM/BRAMM requirement.</w:t>
      </w:r>
    </w:p>
    <w:p w14:paraId="3061CA83" w14:textId="77777777" w:rsidR="00995760" w:rsidRPr="004D4846" w:rsidRDefault="00995760" w:rsidP="00995760">
      <w:pPr>
        <w:widowControl w:val="0"/>
        <w:autoSpaceDE w:val="0"/>
        <w:autoSpaceDN w:val="0"/>
        <w:spacing w:after="0" w:line="240" w:lineRule="auto"/>
        <w:ind w:right="-42"/>
        <w:rPr>
          <w:rFonts w:ascii="Arial" w:eastAsia="Times New Roman" w:hAnsi="Arial" w:cs="Arial"/>
          <w:sz w:val="20"/>
          <w:szCs w:val="20"/>
          <w:lang w:eastAsia="en-GB"/>
        </w:rPr>
      </w:pPr>
    </w:p>
    <w:p w14:paraId="32A2BE43" w14:textId="21BC2CCE" w:rsidR="00995760" w:rsidRPr="004D4846"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4D4846">
        <w:rPr>
          <w:sz w:val="20"/>
          <w:szCs w:val="20"/>
        </w:rPr>
        <w:t>Guidance on the completion of these documents can be obtained from The National Association of Memorials Masons (NAMM) or the Health and Safety Executive</w:t>
      </w:r>
      <w:r w:rsidRPr="004D4846">
        <w:rPr>
          <w:spacing w:val="-23"/>
          <w:sz w:val="20"/>
          <w:szCs w:val="20"/>
        </w:rPr>
        <w:t xml:space="preserve"> </w:t>
      </w:r>
      <w:r w:rsidRPr="004D4846">
        <w:rPr>
          <w:sz w:val="20"/>
          <w:szCs w:val="20"/>
        </w:rPr>
        <w:t>(HSE).</w:t>
      </w:r>
    </w:p>
    <w:p w14:paraId="2869CC6F" w14:textId="77777777" w:rsidR="00995760" w:rsidRPr="004D4846" w:rsidRDefault="00995760" w:rsidP="00995760">
      <w:pPr>
        <w:widowControl w:val="0"/>
        <w:autoSpaceDE w:val="0"/>
        <w:autoSpaceDN w:val="0"/>
        <w:spacing w:after="0" w:line="240" w:lineRule="auto"/>
        <w:ind w:left="1418" w:right="-42" w:hanging="709"/>
        <w:rPr>
          <w:rFonts w:ascii="Arial" w:eastAsia="Times New Roman" w:hAnsi="Arial" w:cs="Arial"/>
          <w:sz w:val="20"/>
          <w:szCs w:val="20"/>
          <w:lang w:eastAsia="en-GB"/>
        </w:rPr>
      </w:pPr>
    </w:p>
    <w:p w14:paraId="7DD48BB9" w14:textId="77777777" w:rsidR="00995760" w:rsidRPr="004D4846" w:rsidRDefault="00995760" w:rsidP="00995760">
      <w:pPr>
        <w:pStyle w:val="ListParagraph"/>
        <w:widowControl w:val="0"/>
        <w:numPr>
          <w:ilvl w:val="2"/>
          <w:numId w:val="13"/>
        </w:numPr>
        <w:autoSpaceDE w:val="0"/>
        <w:autoSpaceDN w:val="0"/>
        <w:spacing w:after="0" w:line="240" w:lineRule="auto"/>
        <w:ind w:left="1418" w:right="-42" w:hanging="709"/>
        <w:contextualSpacing w:val="0"/>
        <w:rPr>
          <w:sz w:val="20"/>
          <w:szCs w:val="20"/>
        </w:rPr>
      </w:pPr>
      <w:r w:rsidRPr="004D4846">
        <w:rPr>
          <w:sz w:val="20"/>
          <w:szCs w:val="20"/>
        </w:rPr>
        <w:t>When required, the Council’s Officers will evaluate any documentation and upon satisfactory evaluation Masons will be permitted to work within the Cemetery.</w:t>
      </w:r>
    </w:p>
    <w:p w14:paraId="5E012A65" w14:textId="77777777" w:rsidR="00995760" w:rsidRPr="004D4846" w:rsidRDefault="00995760" w:rsidP="00995760">
      <w:pPr>
        <w:widowControl w:val="0"/>
        <w:autoSpaceDE w:val="0"/>
        <w:autoSpaceDN w:val="0"/>
        <w:spacing w:after="0" w:line="240" w:lineRule="auto"/>
        <w:ind w:left="1418" w:right="-42" w:hanging="709"/>
        <w:rPr>
          <w:rFonts w:ascii="Arial" w:eastAsia="Times New Roman" w:hAnsi="Arial" w:cs="Arial"/>
          <w:sz w:val="20"/>
          <w:szCs w:val="20"/>
          <w:lang w:eastAsia="en-GB"/>
        </w:rPr>
      </w:pPr>
    </w:p>
    <w:p w14:paraId="6DC45DFF" w14:textId="36F3DFC0" w:rsidR="00995760" w:rsidRPr="004D4846" w:rsidRDefault="00995760" w:rsidP="00995760">
      <w:pPr>
        <w:pStyle w:val="ListParagraph"/>
        <w:widowControl w:val="0"/>
        <w:numPr>
          <w:ilvl w:val="2"/>
          <w:numId w:val="13"/>
        </w:numPr>
        <w:autoSpaceDE w:val="0"/>
        <w:autoSpaceDN w:val="0"/>
        <w:spacing w:before="70" w:after="0" w:line="240" w:lineRule="auto"/>
        <w:ind w:left="1418" w:right="-42" w:hanging="709"/>
        <w:contextualSpacing w:val="0"/>
        <w:rPr>
          <w:sz w:val="20"/>
          <w:szCs w:val="20"/>
        </w:rPr>
      </w:pPr>
      <w:r w:rsidRPr="004D4846">
        <w:rPr>
          <w:sz w:val="20"/>
          <w:szCs w:val="20"/>
        </w:rPr>
        <w:t>Failure to provide any required documentation or failure in the evaluation will resu</w:t>
      </w:r>
      <w:r w:rsidR="0022720E">
        <w:rPr>
          <w:sz w:val="20"/>
          <w:szCs w:val="20"/>
        </w:rPr>
        <w:t xml:space="preserve">lt in </w:t>
      </w:r>
      <w:r>
        <w:rPr>
          <w:sz w:val="20"/>
          <w:szCs w:val="20"/>
        </w:rPr>
        <w:t xml:space="preserve">access </w:t>
      </w:r>
      <w:r w:rsidRPr="004D4846">
        <w:rPr>
          <w:sz w:val="20"/>
          <w:szCs w:val="20"/>
        </w:rPr>
        <w:t>to the Cemetery being denied until</w:t>
      </w:r>
      <w:r w:rsidRPr="004D4846">
        <w:rPr>
          <w:spacing w:val="-2"/>
          <w:sz w:val="20"/>
          <w:szCs w:val="20"/>
        </w:rPr>
        <w:t xml:space="preserve"> </w:t>
      </w:r>
      <w:r w:rsidRPr="004D4846">
        <w:rPr>
          <w:sz w:val="20"/>
          <w:szCs w:val="20"/>
        </w:rPr>
        <w:t>resolved.</w:t>
      </w:r>
    </w:p>
    <w:p w14:paraId="215702C3" w14:textId="77777777" w:rsidR="00995760" w:rsidRPr="004D4846" w:rsidRDefault="00995760" w:rsidP="00995760">
      <w:pPr>
        <w:pStyle w:val="ListParagraph"/>
        <w:ind w:left="1418" w:right="-42" w:hanging="709"/>
        <w:rPr>
          <w:sz w:val="20"/>
          <w:szCs w:val="20"/>
        </w:rPr>
      </w:pPr>
    </w:p>
    <w:p w14:paraId="2211C7E3" w14:textId="3A3CC236" w:rsidR="00995760" w:rsidRPr="004D4846" w:rsidRDefault="00995760" w:rsidP="00995760">
      <w:pPr>
        <w:pStyle w:val="ListParagraph"/>
        <w:widowControl w:val="0"/>
        <w:numPr>
          <w:ilvl w:val="2"/>
          <w:numId w:val="13"/>
        </w:numPr>
        <w:autoSpaceDE w:val="0"/>
        <w:autoSpaceDN w:val="0"/>
        <w:spacing w:before="70" w:after="0" w:line="240" w:lineRule="auto"/>
        <w:ind w:left="1418" w:right="-42" w:hanging="709"/>
        <w:contextualSpacing w:val="0"/>
        <w:rPr>
          <w:sz w:val="20"/>
          <w:szCs w:val="20"/>
        </w:rPr>
      </w:pPr>
      <w:r w:rsidRPr="004D4846">
        <w:rPr>
          <w:sz w:val="20"/>
          <w:szCs w:val="20"/>
        </w:rPr>
        <w:t xml:space="preserve">Stonemasons will adhere to all requirements </w:t>
      </w:r>
      <w:r w:rsidR="00B84DEF">
        <w:rPr>
          <w:sz w:val="20"/>
          <w:szCs w:val="20"/>
        </w:rPr>
        <w:t>R</w:t>
      </w:r>
      <w:r w:rsidRPr="004D4846">
        <w:rPr>
          <w:sz w:val="20"/>
          <w:szCs w:val="20"/>
        </w:rPr>
        <w:t xml:space="preserve">ules and </w:t>
      </w:r>
      <w:r w:rsidR="00B84DEF">
        <w:rPr>
          <w:sz w:val="20"/>
          <w:szCs w:val="20"/>
        </w:rPr>
        <w:t>R</w:t>
      </w:r>
      <w:r w:rsidRPr="004D4846">
        <w:rPr>
          <w:sz w:val="20"/>
          <w:szCs w:val="20"/>
        </w:rPr>
        <w:t>egulations and in addition</w:t>
      </w:r>
      <w:r w:rsidR="0022720E">
        <w:rPr>
          <w:sz w:val="20"/>
          <w:szCs w:val="20"/>
        </w:rPr>
        <w:t xml:space="preserve"> they will </w:t>
      </w:r>
      <w:r w:rsidRPr="004D4846">
        <w:rPr>
          <w:sz w:val="20"/>
          <w:szCs w:val="20"/>
        </w:rPr>
        <w:t>be required</w:t>
      </w:r>
      <w:r w:rsidRPr="004D4846">
        <w:rPr>
          <w:spacing w:val="1"/>
          <w:sz w:val="20"/>
          <w:szCs w:val="20"/>
        </w:rPr>
        <w:t xml:space="preserve"> </w:t>
      </w:r>
      <w:r w:rsidRPr="004D4846">
        <w:rPr>
          <w:sz w:val="20"/>
          <w:szCs w:val="20"/>
        </w:rPr>
        <w:t>to: -</w:t>
      </w:r>
    </w:p>
    <w:p w14:paraId="1F2E0929" w14:textId="77777777" w:rsidR="00995760" w:rsidRPr="004D4846" w:rsidRDefault="00995760" w:rsidP="00995760">
      <w:pPr>
        <w:widowControl w:val="0"/>
        <w:autoSpaceDE w:val="0"/>
        <w:autoSpaceDN w:val="0"/>
        <w:spacing w:after="0" w:line="240" w:lineRule="auto"/>
        <w:ind w:left="1701" w:right="-42" w:hanging="283"/>
        <w:rPr>
          <w:rFonts w:ascii="Arial" w:eastAsia="Times New Roman" w:hAnsi="Arial" w:cs="Arial"/>
          <w:sz w:val="20"/>
          <w:szCs w:val="20"/>
          <w:lang w:eastAsia="en-GB"/>
        </w:rPr>
      </w:pPr>
    </w:p>
    <w:p w14:paraId="44223E7D" w14:textId="77777777" w:rsidR="00995760" w:rsidRPr="004D4846"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Inform the Council when and where they require entry into the Cemetery in accordance with the procedures published by the Council.</w:t>
      </w:r>
    </w:p>
    <w:p w14:paraId="70C41E05" w14:textId="595A9A00" w:rsidR="00995760" w:rsidRDefault="00995760" w:rsidP="00995760">
      <w:pPr>
        <w:pStyle w:val="ListParagraph"/>
        <w:widowControl w:val="0"/>
        <w:numPr>
          <w:ilvl w:val="3"/>
          <w:numId w:val="13"/>
        </w:numPr>
        <w:autoSpaceDE w:val="0"/>
        <w:autoSpaceDN w:val="0"/>
        <w:spacing w:after="0" w:line="240" w:lineRule="auto"/>
        <w:ind w:left="1701" w:right="-42" w:hanging="283"/>
        <w:contextualSpacing w:val="0"/>
        <w:rPr>
          <w:sz w:val="20"/>
          <w:szCs w:val="20"/>
        </w:rPr>
      </w:pPr>
      <w:r w:rsidRPr="004D4846">
        <w:rPr>
          <w:sz w:val="20"/>
          <w:szCs w:val="20"/>
        </w:rPr>
        <w:t xml:space="preserve">Stonemasons are reminded that failure to comply with any of the Cemetery </w:t>
      </w:r>
      <w:r w:rsidR="00B84DEF">
        <w:rPr>
          <w:sz w:val="20"/>
          <w:szCs w:val="20"/>
        </w:rPr>
        <w:t>R</w:t>
      </w:r>
      <w:r w:rsidRPr="004D4846">
        <w:rPr>
          <w:sz w:val="20"/>
          <w:szCs w:val="20"/>
        </w:rPr>
        <w:t xml:space="preserve">ules and </w:t>
      </w:r>
      <w:r w:rsidR="00B84DEF">
        <w:rPr>
          <w:sz w:val="20"/>
          <w:szCs w:val="20"/>
        </w:rPr>
        <w:t>R</w:t>
      </w:r>
      <w:r w:rsidRPr="004D4846">
        <w:rPr>
          <w:sz w:val="20"/>
          <w:szCs w:val="20"/>
        </w:rPr>
        <w:t>egulations will result in future entry being denied.</w:t>
      </w:r>
    </w:p>
    <w:p w14:paraId="2EC09323" w14:textId="77777777" w:rsidR="00995760" w:rsidRDefault="00995760" w:rsidP="00995760">
      <w:pPr>
        <w:pStyle w:val="ListParagraph"/>
        <w:widowControl w:val="0"/>
        <w:autoSpaceDE w:val="0"/>
        <w:autoSpaceDN w:val="0"/>
        <w:spacing w:after="0" w:line="240" w:lineRule="auto"/>
        <w:ind w:left="1701" w:right="-42"/>
        <w:contextualSpacing w:val="0"/>
        <w:rPr>
          <w:sz w:val="20"/>
          <w:szCs w:val="20"/>
        </w:rPr>
      </w:pPr>
    </w:p>
    <w:p w14:paraId="2CD98028" w14:textId="77777777" w:rsidR="00995760" w:rsidRPr="001B326D" w:rsidRDefault="00995760" w:rsidP="00995760">
      <w:pPr>
        <w:pStyle w:val="ListParagraph"/>
        <w:widowControl w:val="0"/>
        <w:numPr>
          <w:ilvl w:val="1"/>
          <w:numId w:val="13"/>
        </w:numPr>
        <w:autoSpaceDE w:val="0"/>
        <w:autoSpaceDN w:val="0"/>
        <w:spacing w:after="0" w:line="240" w:lineRule="auto"/>
        <w:ind w:left="709" w:right="-42" w:hanging="709"/>
        <w:contextualSpacing w:val="0"/>
        <w:rPr>
          <w:sz w:val="20"/>
          <w:szCs w:val="20"/>
        </w:rPr>
      </w:pPr>
      <w:r w:rsidRPr="001B326D">
        <w:rPr>
          <w:rFonts w:eastAsia="Times New Roman" w:cs="Arial"/>
          <w:sz w:val="20"/>
          <w:szCs w:val="20"/>
          <w:lang w:eastAsia="en-GB"/>
        </w:rPr>
        <w:t>Floral Tributes, Personal Mementos &amp; Marking of Graves Following Burial</w:t>
      </w:r>
    </w:p>
    <w:p w14:paraId="2F163B39" w14:textId="77777777" w:rsidR="00995760" w:rsidRPr="001B326D" w:rsidRDefault="00995760" w:rsidP="00995760">
      <w:pPr>
        <w:pStyle w:val="ListParagraph"/>
        <w:widowControl w:val="0"/>
        <w:autoSpaceDE w:val="0"/>
        <w:autoSpaceDN w:val="0"/>
        <w:spacing w:after="0" w:line="240" w:lineRule="auto"/>
        <w:ind w:left="709" w:right="-40"/>
        <w:contextualSpacing w:val="0"/>
        <w:rPr>
          <w:sz w:val="20"/>
          <w:szCs w:val="20"/>
        </w:rPr>
      </w:pPr>
    </w:p>
    <w:p w14:paraId="02EAD87F"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.1</w:t>
      </w:r>
      <w:r w:rsidRPr="001B326D">
        <w:rPr>
          <w:rFonts w:eastAsia="Times New Roman" w:cs="Arial"/>
          <w:sz w:val="20"/>
          <w:szCs w:val="20"/>
          <w:lang w:eastAsia="en-GB"/>
        </w:rPr>
        <w:tab/>
        <w:t>No marking or delineation of a grave space is allowed. Fencing, edging, stones, and borders of any kind are not permitted and will be removed.</w:t>
      </w:r>
    </w:p>
    <w:p w14:paraId="06802B00" w14:textId="77777777" w:rsidR="00995760" w:rsidRPr="001B326D" w:rsidRDefault="00995760" w:rsidP="00995760">
      <w:pPr>
        <w:widowControl w:val="0"/>
        <w:autoSpaceDE w:val="0"/>
        <w:autoSpaceDN w:val="0"/>
        <w:spacing w:after="0" w:line="240" w:lineRule="auto"/>
        <w:ind w:left="1418" w:right="-40" w:hanging="709"/>
        <w:rPr>
          <w:rFonts w:eastAsia="Times New Roman" w:cs="Arial"/>
          <w:color w:val="92D050"/>
          <w:sz w:val="20"/>
          <w:szCs w:val="20"/>
          <w:lang w:eastAsia="en-GB"/>
        </w:rPr>
      </w:pPr>
    </w:p>
    <w:p w14:paraId="7DFE4E94"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.2</w:t>
      </w:r>
      <w:r w:rsidRPr="001B326D">
        <w:rPr>
          <w:rFonts w:eastAsia="Times New Roman" w:cs="Arial"/>
          <w:sz w:val="20"/>
          <w:szCs w:val="20"/>
          <w:lang w:eastAsia="en-GB"/>
        </w:rPr>
        <w:tab/>
        <w:t>The only tributes permitted are:</w:t>
      </w:r>
    </w:p>
    <w:p w14:paraId="201981B7" w14:textId="77777777" w:rsidR="00995760" w:rsidRPr="001B326D" w:rsidRDefault="00995760" w:rsidP="00995760">
      <w:pPr>
        <w:widowControl w:val="0"/>
        <w:autoSpaceDE w:val="0"/>
        <w:autoSpaceDN w:val="0"/>
        <w:spacing w:after="0" w:line="240" w:lineRule="auto"/>
        <w:ind w:right="-40" w:hanging="709"/>
        <w:rPr>
          <w:rFonts w:eastAsia="Times New Roman" w:cs="Arial"/>
          <w:sz w:val="20"/>
          <w:szCs w:val="20"/>
          <w:lang w:eastAsia="en-GB"/>
        </w:rPr>
      </w:pPr>
    </w:p>
    <w:p w14:paraId="0D91FAB6" w14:textId="77777777" w:rsidR="00995760" w:rsidRPr="001B326D" w:rsidRDefault="00995760" w:rsidP="00995760">
      <w:pPr>
        <w:pStyle w:val="ListParagraph"/>
        <w:widowControl w:val="0"/>
        <w:numPr>
          <w:ilvl w:val="0"/>
          <w:numId w:val="15"/>
        </w:numPr>
        <w:autoSpaceDE w:val="0"/>
        <w:autoSpaceDN w:val="0"/>
        <w:spacing w:after="0" w:line="240" w:lineRule="auto"/>
        <w:ind w:left="1701" w:right="-40" w:hanging="283"/>
        <w:contextualSpacing w:val="0"/>
        <w:rPr>
          <w:sz w:val="20"/>
          <w:szCs w:val="20"/>
        </w:rPr>
      </w:pPr>
      <w:r w:rsidRPr="001B326D">
        <w:rPr>
          <w:sz w:val="20"/>
          <w:szCs w:val="20"/>
        </w:rPr>
        <w:t>Cut flowers, including artificial flowers.</w:t>
      </w:r>
    </w:p>
    <w:p w14:paraId="344BD88E" w14:textId="77777777" w:rsidR="00995760" w:rsidRPr="001B326D" w:rsidRDefault="00995760" w:rsidP="00995760">
      <w:pPr>
        <w:pStyle w:val="ListParagraph"/>
        <w:widowControl w:val="0"/>
        <w:numPr>
          <w:ilvl w:val="0"/>
          <w:numId w:val="15"/>
        </w:numPr>
        <w:autoSpaceDE w:val="0"/>
        <w:autoSpaceDN w:val="0"/>
        <w:spacing w:after="0" w:line="240" w:lineRule="auto"/>
        <w:ind w:left="1701" w:right="-40" w:hanging="283"/>
        <w:contextualSpacing w:val="0"/>
        <w:rPr>
          <w:sz w:val="20"/>
          <w:szCs w:val="20"/>
        </w:rPr>
      </w:pPr>
      <w:r w:rsidRPr="001B326D">
        <w:rPr>
          <w:sz w:val="20"/>
          <w:szCs w:val="20"/>
        </w:rPr>
        <w:t>Floral or green wreaths and arrangements</w:t>
      </w:r>
    </w:p>
    <w:p w14:paraId="5CBFA184" w14:textId="77777777" w:rsidR="00995760" w:rsidRPr="001B326D" w:rsidRDefault="00995760" w:rsidP="00995760">
      <w:pPr>
        <w:pStyle w:val="ListParagraph"/>
        <w:widowControl w:val="0"/>
        <w:numPr>
          <w:ilvl w:val="0"/>
          <w:numId w:val="15"/>
        </w:numPr>
        <w:autoSpaceDE w:val="0"/>
        <w:autoSpaceDN w:val="0"/>
        <w:spacing w:after="0" w:line="240" w:lineRule="auto"/>
        <w:ind w:left="1701" w:right="-40" w:hanging="283"/>
        <w:contextualSpacing w:val="0"/>
        <w:rPr>
          <w:sz w:val="20"/>
          <w:szCs w:val="20"/>
        </w:rPr>
      </w:pPr>
      <w:r w:rsidRPr="001B326D">
        <w:rPr>
          <w:sz w:val="20"/>
          <w:szCs w:val="20"/>
        </w:rPr>
        <w:t>Cards (and similar) of a modest size, which should be secured to the floral tributes.</w:t>
      </w:r>
    </w:p>
    <w:p w14:paraId="3EA42E4D" w14:textId="77777777" w:rsidR="00995760" w:rsidRPr="001B326D" w:rsidRDefault="00995760" w:rsidP="00995760">
      <w:pPr>
        <w:widowControl w:val="0"/>
        <w:autoSpaceDE w:val="0"/>
        <w:autoSpaceDN w:val="0"/>
        <w:spacing w:after="0" w:line="240" w:lineRule="auto"/>
        <w:ind w:right="-40" w:hanging="709"/>
        <w:rPr>
          <w:rFonts w:eastAsia="Times New Roman" w:cs="Arial"/>
          <w:sz w:val="20"/>
          <w:szCs w:val="20"/>
          <w:lang w:eastAsia="en-GB"/>
        </w:rPr>
      </w:pPr>
    </w:p>
    <w:p w14:paraId="3B9128A6"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3</w:t>
      </w:r>
      <w:r w:rsidRPr="001B326D">
        <w:rPr>
          <w:rFonts w:eastAsia="Times New Roman" w:cs="Arial"/>
          <w:sz w:val="20"/>
          <w:szCs w:val="20"/>
          <w:lang w:eastAsia="en-GB"/>
        </w:rPr>
        <w:tab/>
        <w:t>Any other items will be removed. The Council may also remove without notice, any articles from any grave that are likely to cause risk or offence to other visitors or which interfere with maintenance.</w:t>
      </w:r>
    </w:p>
    <w:p w14:paraId="4AD138A1"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p>
    <w:p w14:paraId="57764789"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4</w:t>
      </w:r>
      <w:r w:rsidRPr="001B326D">
        <w:rPr>
          <w:rFonts w:eastAsia="Times New Roman" w:cs="Arial"/>
          <w:sz w:val="20"/>
          <w:szCs w:val="20"/>
          <w:lang w:eastAsia="en-GB"/>
        </w:rPr>
        <w:tab/>
        <w:t>Any items left on graves are at owners’ risk and the Council cannot be held responsible for any loss or damage, however caused.</w:t>
      </w:r>
    </w:p>
    <w:p w14:paraId="6FA344CF" w14:textId="77777777" w:rsidR="00995760" w:rsidRPr="001B326D" w:rsidRDefault="00995760" w:rsidP="00995760">
      <w:pPr>
        <w:widowControl w:val="0"/>
        <w:autoSpaceDE w:val="0"/>
        <w:autoSpaceDN w:val="0"/>
        <w:spacing w:after="0" w:line="240" w:lineRule="auto"/>
        <w:ind w:right="-40" w:hanging="709"/>
        <w:rPr>
          <w:rFonts w:eastAsia="Times New Roman" w:cs="Arial"/>
          <w:sz w:val="20"/>
          <w:szCs w:val="20"/>
          <w:lang w:eastAsia="en-GB"/>
        </w:rPr>
      </w:pPr>
    </w:p>
    <w:p w14:paraId="6593A492"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5</w:t>
      </w:r>
      <w:r w:rsidRPr="001B326D">
        <w:rPr>
          <w:rFonts w:eastAsia="Times New Roman" w:cs="Arial"/>
          <w:sz w:val="20"/>
          <w:szCs w:val="20"/>
          <w:lang w:eastAsia="en-GB"/>
        </w:rPr>
        <w:tab/>
        <w:t>The following items are not permitted within the Cemetery and will be removed:</w:t>
      </w:r>
    </w:p>
    <w:p w14:paraId="6C1D5A1D"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p>
    <w:p w14:paraId="3D170C03"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Food and drink, including alcohol.</w:t>
      </w:r>
    </w:p>
    <w:p w14:paraId="3834A422"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Glass vases, jars, or any other glass item</w:t>
      </w:r>
    </w:p>
    <w:p w14:paraId="56898C69"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Balloons, wind chimes, solar lights, candles</w:t>
      </w:r>
    </w:p>
    <w:p w14:paraId="75DC6CBC"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Photographs</w:t>
      </w:r>
    </w:p>
    <w:p w14:paraId="24446B46"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Toys</w:t>
      </w:r>
    </w:p>
    <w:p w14:paraId="6FD42362" w14:textId="77777777" w:rsidR="00995760" w:rsidRPr="001B326D" w:rsidRDefault="00995760" w:rsidP="00995760">
      <w:pPr>
        <w:pStyle w:val="ListParagraph"/>
        <w:widowControl w:val="0"/>
        <w:numPr>
          <w:ilvl w:val="0"/>
          <w:numId w:val="16"/>
        </w:numPr>
        <w:autoSpaceDE w:val="0"/>
        <w:autoSpaceDN w:val="0"/>
        <w:spacing w:after="0" w:line="240" w:lineRule="auto"/>
        <w:ind w:left="1701" w:right="-40" w:hanging="283"/>
        <w:contextualSpacing w:val="0"/>
        <w:rPr>
          <w:sz w:val="20"/>
          <w:szCs w:val="20"/>
        </w:rPr>
      </w:pPr>
      <w:r w:rsidRPr="001B326D">
        <w:rPr>
          <w:sz w:val="20"/>
          <w:szCs w:val="20"/>
        </w:rPr>
        <w:t>Any item overlapping or outside the concrete plinth belonging to the grave space.</w:t>
      </w:r>
    </w:p>
    <w:p w14:paraId="385E6754" w14:textId="77777777" w:rsidR="00995760" w:rsidRPr="001B326D" w:rsidRDefault="00995760" w:rsidP="00995760">
      <w:pPr>
        <w:widowControl w:val="0"/>
        <w:autoSpaceDE w:val="0"/>
        <w:autoSpaceDN w:val="0"/>
        <w:spacing w:after="0" w:line="240" w:lineRule="auto"/>
        <w:ind w:right="-40"/>
        <w:rPr>
          <w:sz w:val="20"/>
          <w:szCs w:val="20"/>
        </w:rPr>
      </w:pPr>
    </w:p>
    <w:p w14:paraId="18AEDDC1"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6</w:t>
      </w:r>
      <w:r w:rsidRPr="001B326D">
        <w:rPr>
          <w:rFonts w:eastAsia="Times New Roman" w:cs="Arial"/>
          <w:sz w:val="20"/>
          <w:szCs w:val="20"/>
          <w:lang w:eastAsia="en-GB"/>
        </w:rPr>
        <w:tab/>
        <w:t>All floral tributes will be removed after a minimum of 14 days after interment unless prior alternative arrangements are made with the Council.</w:t>
      </w:r>
    </w:p>
    <w:p w14:paraId="077DFF99"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07C332D4"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7</w:t>
      </w:r>
      <w:r w:rsidRPr="001B326D">
        <w:rPr>
          <w:rFonts w:eastAsia="Times New Roman" w:cs="Arial"/>
          <w:sz w:val="20"/>
          <w:szCs w:val="20"/>
          <w:lang w:eastAsia="en-GB"/>
        </w:rPr>
        <w:tab/>
        <w:t>Dead flowers on grave areas will be removed at the discretion of the Council to enhance the appearance of the Cemetery.</w:t>
      </w:r>
    </w:p>
    <w:p w14:paraId="6681A2DD"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1651ECCD"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8</w:t>
      </w:r>
      <w:r w:rsidRPr="001B326D">
        <w:rPr>
          <w:rFonts w:eastAsia="Times New Roman" w:cs="Arial"/>
          <w:sz w:val="20"/>
          <w:szCs w:val="20"/>
          <w:lang w:eastAsia="en-GB"/>
        </w:rPr>
        <w:tab/>
        <w:t>Christmas Wreaths will be removed by the Council after the end of January.</w:t>
      </w:r>
    </w:p>
    <w:p w14:paraId="5FF63941"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03FF6914" w14:textId="55EB5C9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9</w:t>
      </w:r>
      <w:r w:rsidRPr="001B326D">
        <w:rPr>
          <w:rFonts w:eastAsia="Times New Roman" w:cs="Arial"/>
          <w:sz w:val="20"/>
          <w:szCs w:val="20"/>
          <w:lang w:eastAsia="en-GB"/>
        </w:rPr>
        <w:tab/>
        <w:t>The planting of ornamental trees, shrubs, flowers, bulbs etc., will not be permitted anywhere in the Cemetery as this will hinder the regular cutting of the grass</w:t>
      </w:r>
      <w:r w:rsidR="004C24B7">
        <w:rPr>
          <w:rFonts w:eastAsia="Times New Roman" w:cs="Arial"/>
          <w:sz w:val="20"/>
          <w:szCs w:val="20"/>
          <w:lang w:eastAsia="en-GB"/>
        </w:rPr>
        <w:t>/turf</w:t>
      </w:r>
      <w:r w:rsidRPr="001B326D">
        <w:rPr>
          <w:rFonts w:eastAsia="Times New Roman" w:cs="Arial"/>
          <w:sz w:val="20"/>
          <w:szCs w:val="20"/>
          <w:lang w:eastAsia="en-GB"/>
        </w:rPr>
        <w:t xml:space="preserve"> and strimming around the graves. The Council reserves the right to remove/dig up any such planting.</w:t>
      </w:r>
    </w:p>
    <w:p w14:paraId="786EDE68" w14:textId="77777777" w:rsidR="00995760" w:rsidRPr="001B326D" w:rsidRDefault="00995760" w:rsidP="00995760">
      <w:pPr>
        <w:widowControl w:val="0"/>
        <w:autoSpaceDE w:val="0"/>
        <w:autoSpaceDN w:val="0"/>
        <w:spacing w:after="0" w:line="240" w:lineRule="auto"/>
        <w:ind w:left="1418" w:right="-42" w:hanging="709"/>
        <w:rPr>
          <w:rFonts w:eastAsia="Times New Roman" w:cs="Arial"/>
          <w:color w:val="92D050"/>
          <w:sz w:val="20"/>
          <w:szCs w:val="20"/>
          <w:lang w:eastAsia="en-GB"/>
        </w:rPr>
      </w:pPr>
    </w:p>
    <w:p w14:paraId="50573A2F" w14:textId="0BA824BB"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 xml:space="preserve"> </w:t>
      </w:r>
      <w:r>
        <w:rPr>
          <w:rFonts w:eastAsia="Times New Roman" w:cs="Arial"/>
          <w:sz w:val="20"/>
          <w:szCs w:val="20"/>
          <w:lang w:eastAsia="en-GB"/>
        </w:rPr>
        <w:t>10</w:t>
      </w:r>
      <w:r w:rsidRPr="001B326D">
        <w:rPr>
          <w:rFonts w:eastAsia="Times New Roman" w:cs="Arial"/>
          <w:sz w:val="20"/>
          <w:szCs w:val="20"/>
          <w:lang w:eastAsia="en-GB"/>
        </w:rPr>
        <w:tab/>
        <w:t>Cut flowers can only be placed in specifically designed memorial vases or integral vases, placed on the concrete plinths. They should not be placed on the grass</w:t>
      </w:r>
      <w:r w:rsidR="004C24B7">
        <w:rPr>
          <w:rFonts w:eastAsia="Times New Roman" w:cs="Arial"/>
          <w:sz w:val="20"/>
          <w:szCs w:val="20"/>
          <w:lang w:eastAsia="en-GB"/>
        </w:rPr>
        <w:t>/turf</w:t>
      </w:r>
      <w:r w:rsidRPr="001B326D">
        <w:rPr>
          <w:rFonts w:eastAsia="Times New Roman" w:cs="Arial"/>
          <w:sz w:val="20"/>
          <w:szCs w:val="20"/>
          <w:lang w:eastAsia="en-GB"/>
        </w:rPr>
        <w:t>. Loose vases are not permitted. Glass and plastic vases are not permitted.</w:t>
      </w:r>
    </w:p>
    <w:p w14:paraId="3D600766" w14:textId="77777777" w:rsidR="00995760" w:rsidRPr="001B326D" w:rsidRDefault="00995760" w:rsidP="00995760">
      <w:pPr>
        <w:widowControl w:val="0"/>
        <w:autoSpaceDE w:val="0"/>
        <w:autoSpaceDN w:val="0"/>
        <w:spacing w:after="0" w:line="240" w:lineRule="auto"/>
        <w:ind w:right="-42"/>
        <w:rPr>
          <w:rFonts w:eastAsia="Times New Roman" w:cs="Arial"/>
          <w:color w:val="92D050"/>
          <w:sz w:val="20"/>
          <w:szCs w:val="20"/>
          <w:lang w:eastAsia="en-GB"/>
        </w:rPr>
      </w:pPr>
    </w:p>
    <w:p w14:paraId="2808A43B" w14:textId="77777777" w:rsidR="00995760"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4.</w:t>
      </w:r>
      <w:r>
        <w:rPr>
          <w:rFonts w:eastAsia="Times New Roman" w:cs="Arial"/>
          <w:sz w:val="20"/>
          <w:szCs w:val="20"/>
          <w:lang w:eastAsia="en-GB"/>
        </w:rPr>
        <w:t>4</w:t>
      </w:r>
      <w:r w:rsidRPr="001B326D">
        <w:rPr>
          <w:rFonts w:eastAsia="Times New Roman" w:cs="Arial"/>
          <w:sz w:val="20"/>
          <w:szCs w:val="20"/>
          <w:lang w:eastAsia="en-GB"/>
        </w:rPr>
        <w:t>.</w:t>
      </w:r>
      <w:r>
        <w:rPr>
          <w:rFonts w:eastAsia="Times New Roman" w:cs="Arial"/>
          <w:sz w:val="20"/>
          <w:szCs w:val="20"/>
          <w:lang w:eastAsia="en-GB"/>
        </w:rPr>
        <w:t>11</w:t>
      </w:r>
      <w:r w:rsidRPr="001B326D">
        <w:rPr>
          <w:rFonts w:eastAsia="Times New Roman" w:cs="Arial"/>
          <w:sz w:val="20"/>
          <w:szCs w:val="20"/>
          <w:lang w:eastAsia="en-GB"/>
        </w:rPr>
        <w:tab/>
        <w:t>Running water is available for cut flowers by the gate. Waste should be deposited in the bin provided near the gate.</w:t>
      </w:r>
    </w:p>
    <w:p w14:paraId="6E912C8B" w14:textId="77777777" w:rsidR="00995760"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5266CAC7" w14:textId="77777777" w:rsidR="00995760" w:rsidRDefault="00995760" w:rsidP="00995760">
      <w:pPr>
        <w:widowControl w:val="0"/>
        <w:autoSpaceDE w:val="0"/>
        <w:autoSpaceDN w:val="0"/>
        <w:spacing w:after="0" w:line="240" w:lineRule="auto"/>
        <w:ind w:right="-42"/>
        <w:rPr>
          <w:rFonts w:eastAsia="Times New Roman" w:cs="Arial"/>
          <w:sz w:val="20"/>
          <w:szCs w:val="20"/>
          <w:lang w:eastAsia="en-GB"/>
        </w:rPr>
      </w:pPr>
    </w:p>
    <w:p w14:paraId="4C7E1EEA" w14:textId="77777777" w:rsidR="00995760" w:rsidRDefault="00995760" w:rsidP="00995760">
      <w:pPr>
        <w:widowControl w:val="0"/>
        <w:autoSpaceDE w:val="0"/>
        <w:autoSpaceDN w:val="0"/>
        <w:spacing w:after="0" w:line="240" w:lineRule="auto"/>
        <w:ind w:right="-42"/>
        <w:rPr>
          <w:rFonts w:eastAsia="Times New Roman" w:cs="Arial"/>
          <w:b/>
          <w:bCs/>
          <w:sz w:val="20"/>
          <w:szCs w:val="20"/>
          <w:lang w:eastAsia="en-GB"/>
        </w:rPr>
      </w:pPr>
      <w:r w:rsidRPr="001B326D">
        <w:rPr>
          <w:rFonts w:eastAsia="Times New Roman" w:cs="Arial"/>
          <w:b/>
          <w:bCs/>
          <w:sz w:val="20"/>
          <w:szCs w:val="20"/>
          <w:lang w:eastAsia="en-GB"/>
        </w:rPr>
        <w:t>5.0</w:t>
      </w:r>
      <w:r w:rsidRPr="001B326D">
        <w:rPr>
          <w:rFonts w:eastAsia="Times New Roman" w:cs="Arial"/>
          <w:b/>
          <w:bCs/>
          <w:sz w:val="20"/>
          <w:szCs w:val="20"/>
          <w:lang w:eastAsia="en-GB"/>
        </w:rPr>
        <w:tab/>
        <w:t>Conduct in the Cemetery</w:t>
      </w:r>
    </w:p>
    <w:p w14:paraId="1D74E30F" w14:textId="77777777" w:rsidR="00995760" w:rsidRDefault="00995760" w:rsidP="00995760">
      <w:pPr>
        <w:widowControl w:val="0"/>
        <w:autoSpaceDE w:val="0"/>
        <w:autoSpaceDN w:val="0"/>
        <w:spacing w:after="0" w:line="240" w:lineRule="auto"/>
        <w:ind w:right="-42"/>
        <w:rPr>
          <w:rFonts w:eastAsia="Times New Roman" w:cs="Arial"/>
          <w:b/>
          <w:bCs/>
          <w:sz w:val="20"/>
          <w:szCs w:val="20"/>
          <w:lang w:eastAsia="en-GB"/>
        </w:rPr>
      </w:pPr>
    </w:p>
    <w:p w14:paraId="28376714" w14:textId="77777777" w:rsidR="00995760" w:rsidRPr="001B326D" w:rsidRDefault="00995760" w:rsidP="00995760">
      <w:pPr>
        <w:widowControl w:val="0"/>
        <w:autoSpaceDE w:val="0"/>
        <w:autoSpaceDN w:val="0"/>
        <w:spacing w:after="0" w:line="240" w:lineRule="auto"/>
        <w:ind w:right="-42"/>
        <w:rPr>
          <w:rFonts w:eastAsia="Times New Roman" w:cs="Arial"/>
          <w:sz w:val="20"/>
          <w:szCs w:val="20"/>
          <w:lang w:eastAsia="en-GB"/>
        </w:rPr>
      </w:pPr>
      <w:r w:rsidRPr="001B326D">
        <w:rPr>
          <w:rFonts w:eastAsia="Times New Roman" w:cs="Arial"/>
          <w:sz w:val="20"/>
          <w:szCs w:val="20"/>
          <w:lang w:eastAsia="en-GB"/>
        </w:rPr>
        <w:t>5.1</w:t>
      </w:r>
      <w:r w:rsidRPr="001B326D">
        <w:rPr>
          <w:rFonts w:eastAsia="Times New Roman" w:cs="Arial"/>
          <w:sz w:val="20"/>
          <w:szCs w:val="20"/>
          <w:lang w:eastAsia="en-GB"/>
        </w:rPr>
        <w:tab/>
        <w:t>General Conduct</w:t>
      </w:r>
    </w:p>
    <w:p w14:paraId="707A3FAE" w14:textId="77777777" w:rsidR="00995760" w:rsidRPr="001B326D" w:rsidRDefault="00995760" w:rsidP="00995760">
      <w:pPr>
        <w:widowControl w:val="0"/>
        <w:autoSpaceDE w:val="0"/>
        <w:autoSpaceDN w:val="0"/>
        <w:spacing w:after="0" w:line="240" w:lineRule="auto"/>
        <w:ind w:right="-42"/>
        <w:rPr>
          <w:rFonts w:eastAsia="Times New Roman" w:cs="Arial"/>
          <w:sz w:val="20"/>
          <w:szCs w:val="20"/>
          <w:lang w:eastAsia="en-GB"/>
        </w:rPr>
      </w:pPr>
    </w:p>
    <w:p w14:paraId="1CE9F91D"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5.1.1</w:t>
      </w:r>
      <w:r w:rsidRPr="001B326D">
        <w:rPr>
          <w:rFonts w:eastAsia="Times New Roman" w:cs="Arial"/>
          <w:sz w:val="20"/>
          <w:szCs w:val="20"/>
          <w:lang w:eastAsia="en-GB"/>
        </w:rPr>
        <w:tab/>
        <w:t>All visitors must always conduct themselves in a quiet and orderly manner. Council representatives have the right to exclude or remove any member of the public at their discretion.</w:t>
      </w:r>
    </w:p>
    <w:p w14:paraId="57068D99"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31730C09" w14:textId="77777777" w:rsidR="00995760" w:rsidRPr="001B326D" w:rsidRDefault="00995760" w:rsidP="00995760">
      <w:pPr>
        <w:widowControl w:val="0"/>
        <w:autoSpaceDE w:val="0"/>
        <w:autoSpaceDN w:val="0"/>
        <w:spacing w:after="0" w:line="240" w:lineRule="auto"/>
        <w:ind w:left="1418" w:right="-42" w:hanging="709"/>
        <w:rPr>
          <w:rFonts w:eastAsia="Times New Roman" w:cs="Arial"/>
          <w:color w:val="92D050"/>
          <w:sz w:val="20"/>
          <w:szCs w:val="20"/>
          <w:lang w:eastAsia="en-GB"/>
        </w:rPr>
      </w:pPr>
      <w:r w:rsidRPr="001B326D">
        <w:rPr>
          <w:rFonts w:eastAsia="Times New Roman" w:cs="Arial"/>
          <w:sz w:val="20"/>
          <w:szCs w:val="20"/>
          <w:lang w:eastAsia="en-GB"/>
        </w:rPr>
        <w:t>5.1.2</w:t>
      </w:r>
      <w:r w:rsidRPr="001B326D">
        <w:rPr>
          <w:rFonts w:eastAsia="Times New Roman" w:cs="Arial"/>
          <w:sz w:val="20"/>
          <w:szCs w:val="20"/>
          <w:lang w:eastAsia="en-GB"/>
        </w:rPr>
        <w:tab/>
        <w:t>A general appearance of tidiness and cleanliness will be maintained.</w:t>
      </w:r>
    </w:p>
    <w:p w14:paraId="25A18CDD" w14:textId="77777777"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41A5BAB9" w14:textId="1BF2BFAB" w:rsidR="00995760" w:rsidRPr="001B326D" w:rsidRDefault="00995760" w:rsidP="00995760">
      <w:pPr>
        <w:widowControl w:val="0"/>
        <w:autoSpaceDE w:val="0"/>
        <w:autoSpaceDN w:val="0"/>
        <w:spacing w:after="0" w:line="240" w:lineRule="auto"/>
        <w:ind w:left="1418" w:right="-42" w:hanging="709"/>
        <w:rPr>
          <w:rFonts w:eastAsia="Times New Roman" w:cs="Arial"/>
          <w:sz w:val="20"/>
          <w:szCs w:val="20"/>
          <w:lang w:eastAsia="en-GB"/>
        </w:rPr>
      </w:pPr>
      <w:r w:rsidRPr="001B326D">
        <w:rPr>
          <w:rFonts w:eastAsia="Times New Roman" w:cs="Arial"/>
          <w:sz w:val="20"/>
          <w:szCs w:val="20"/>
          <w:lang w:eastAsia="en-GB"/>
        </w:rPr>
        <w:t>5.1.</w:t>
      </w:r>
      <w:r w:rsidR="00564708">
        <w:rPr>
          <w:rFonts w:eastAsia="Times New Roman" w:cs="Arial"/>
          <w:sz w:val="20"/>
          <w:szCs w:val="20"/>
          <w:lang w:eastAsia="en-GB"/>
        </w:rPr>
        <w:t>3</w:t>
      </w:r>
      <w:r w:rsidRPr="001B326D">
        <w:rPr>
          <w:rFonts w:eastAsia="Times New Roman" w:cs="Arial"/>
          <w:sz w:val="20"/>
          <w:szCs w:val="20"/>
          <w:lang w:eastAsia="en-GB"/>
        </w:rPr>
        <w:tab/>
        <w:t>Under the provision of the Local Authorities Cemeteries Order 1977, it is an offence for a person to wilfully:</w:t>
      </w:r>
    </w:p>
    <w:p w14:paraId="0DF92D24" w14:textId="77777777" w:rsidR="00995760" w:rsidRPr="001B326D" w:rsidRDefault="00995760" w:rsidP="00995760">
      <w:pPr>
        <w:widowControl w:val="0"/>
        <w:autoSpaceDE w:val="0"/>
        <w:autoSpaceDN w:val="0"/>
        <w:spacing w:after="0" w:line="240" w:lineRule="auto"/>
        <w:ind w:left="1701" w:right="-42" w:hanging="283"/>
        <w:rPr>
          <w:rFonts w:eastAsia="Times New Roman" w:cs="Arial"/>
          <w:sz w:val="20"/>
          <w:szCs w:val="20"/>
          <w:lang w:eastAsia="en-GB"/>
        </w:rPr>
      </w:pPr>
    </w:p>
    <w:p w14:paraId="2B458111"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Create any disturbance in a cemetery.</w:t>
      </w:r>
    </w:p>
    <w:p w14:paraId="24752B7D"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Commit a nuisance in a cemetery.</w:t>
      </w:r>
    </w:p>
    <w:p w14:paraId="3E122ABC"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Interfere with any burial taking place in a cemetery.</w:t>
      </w:r>
    </w:p>
    <w:p w14:paraId="59FE3D58"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Interfere with any grave, vault, tombstone or other memorial, any flowers or plants in any such manner.</w:t>
      </w:r>
    </w:p>
    <w:p w14:paraId="09844B03"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Play any game or sport in a cemetery.</w:t>
      </w:r>
    </w:p>
    <w:p w14:paraId="333E771A" w14:textId="77777777" w:rsidR="00995760" w:rsidRPr="001B326D" w:rsidRDefault="00995760" w:rsidP="00995760">
      <w:pPr>
        <w:pStyle w:val="ListParagraph"/>
        <w:widowControl w:val="0"/>
        <w:numPr>
          <w:ilvl w:val="0"/>
          <w:numId w:val="17"/>
        </w:numPr>
        <w:autoSpaceDE w:val="0"/>
        <w:autoSpaceDN w:val="0"/>
        <w:spacing w:after="0" w:line="240" w:lineRule="auto"/>
        <w:ind w:left="1701" w:right="-42" w:hanging="283"/>
        <w:contextualSpacing w:val="0"/>
        <w:rPr>
          <w:sz w:val="20"/>
          <w:szCs w:val="20"/>
        </w:rPr>
      </w:pPr>
      <w:r w:rsidRPr="001B326D">
        <w:rPr>
          <w:sz w:val="20"/>
          <w:szCs w:val="20"/>
        </w:rPr>
        <w:t>Enter or remain in a cemetery when it is closed to the public, unless authorised by the Council to do so.</w:t>
      </w:r>
    </w:p>
    <w:p w14:paraId="7E6BDF15" w14:textId="77777777" w:rsidR="00995760" w:rsidRPr="001B326D" w:rsidRDefault="00995760" w:rsidP="00995760">
      <w:pPr>
        <w:widowControl w:val="0"/>
        <w:autoSpaceDE w:val="0"/>
        <w:autoSpaceDN w:val="0"/>
        <w:spacing w:after="0" w:line="240" w:lineRule="auto"/>
        <w:ind w:right="-42"/>
        <w:rPr>
          <w:rFonts w:eastAsia="Times New Roman" w:cs="Arial"/>
          <w:sz w:val="20"/>
          <w:szCs w:val="20"/>
          <w:lang w:eastAsia="en-GB"/>
        </w:rPr>
      </w:pPr>
    </w:p>
    <w:p w14:paraId="0B5A2324" w14:textId="24D85D2F" w:rsidR="00995760" w:rsidRPr="001B326D" w:rsidRDefault="00995760" w:rsidP="00995760">
      <w:pPr>
        <w:widowControl w:val="0"/>
        <w:autoSpaceDE w:val="0"/>
        <w:autoSpaceDN w:val="0"/>
        <w:spacing w:after="0" w:line="240" w:lineRule="auto"/>
        <w:ind w:left="1418" w:right="-42"/>
        <w:rPr>
          <w:rFonts w:eastAsia="Times New Roman" w:cs="Arial"/>
          <w:sz w:val="20"/>
          <w:szCs w:val="20"/>
          <w:lang w:eastAsia="en-GB"/>
        </w:rPr>
      </w:pPr>
      <w:r w:rsidRPr="001B326D">
        <w:rPr>
          <w:rFonts w:eastAsia="Times New Roman" w:cs="Arial"/>
          <w:sz w:val="20"/>
          <w:szCs w:val="20"/>
          <w:lang w:eastAsia="en-GB"/>
        </w:rPr>
        <w:lastRenderedPageBreak/>
        <w:t xml:space="preserve">Anyone contravening these </w:t>
      </w:r>
      <w:r w:rsidR="00B84DEF">
        <w:rPr>
          <w:rFonts w:eastAsia="Times New Roman" w:cs="Arial"/>
          <w:sz w:val="20"/>
          <w:szCs w:val="20"/>
          <w:lang w:eastAsia="en-GB"/>
        </w:rPr>
        <w:t>r</w:t>
      </w:r>
      <w:r w:rsidRPr="001B326D">
        <w:rPr>
          <w:rFonts w:eastAsia="Times New Roman" w:cs="Arial"/>
          <w:sz w:val="20"/>
          <w:szCs w:val="20"/>
          <w:lang w:eastAsia="en-GB"/>
        </w:rPr>
        <w:t>ules and regulations will be liable, upon conviction, to a fine. The costs to the Council of rectifying any damages caused will be charged to the person who has caused the</w:t>
      </w:r>
      <w:r w:rsidRPr="001B326D">
        <w:rPr>
          <w:rFonts w:eastAsia="Times New Roman" w:cs="Arial"/>
          <w:spacing w:val="1"/>
          <w:sz w:val="20"/>
          <w:szCs w:val="20"/>
          <w:lang w:eastAsia="en-GB"/>
        </w:rPr>
        <w:t xml:space="preserve"> </w:t>
      </w:r>
      <w:r w:rsidRPr="001B326D">
        <w:rPr>
          <w:rFonts w:eastAsia="Times New Roman" w:cs="Arial"/>
          <w:sz w:val="20"/>
          <w:szCs w:val="20"/>
          <w:lang w:eastAsia="en-GB"/>
        </w:rPr>
        <w:t>damage.</w:t>
      </w:r>
    </w:p>
    <w:p w14:paraId="1C02CEF5" w14:textId="77777777" w:rsidR="00995760" w:rsidRPr="001B326D" w:rsidRDefault="00995760" w:rsidP="00564708">
      <w:pPr>
        <w:widowControl w:val="0"/>
        <w:autoSpaceDE w:val="0"/>
        <w:autoSpaceDN w:val="0"/>
        <w:spacing w:after="0" w:line="240" w:lineRule="auto"/>
        <w:ind w:left="1418" w:right="-42" w:hanging="709"/>
        <w:rPr>
          <w:rFonts w:eastAsia="Times New Roman" w:cs="Arial"/>
          <w:sz w:val="20"/>
          <w:szCs w:val="20"/>
          <w:lang w:eastAsia="en-GB"/>
        </w:rPr>
      </w:pPr>
    </w:p>
    <w:p w14:paraId="32CA4D4B" w14:textId="176E568A" w:rsidR="00995760" w:rsidRPr="00564708" w:rsidRDefault="00995760" w:rsidP="00564708">
      <w:pPr>
        <w:pStyle w:val="ListParagraph"/>
        <w:widowControl w:val="0"/>
        <w:numPr>
          <w:ilvl w:val="2"/>
          <w:numId w:val="18"/>
        </w:numPr>
        <w:autoSpaceDE w:val="0"/>
        <w:autoSpaceDN w:val="0"/>
        <w:spacing w:after="0" w:line="240" w:lineRule="auto"/>
        <w:ind w:left="1418" w:right="-42" w:hanging="709"/>
        <w:rPr>
          <w:sz w:val="20"/>
          <w:szCs w:val="20"/>
        </w:rPr>
      </w:pPr>
      <w:r w:rsidRPr="00564708">
        <w:rPr>
          <w:sz w:val="20"/>
          <w:szCs w:val="20"/>
        </w:rPr>
        <w:t>No pedal bicycles, skateboards, skates</w:t>
      </w:r>
      <w:r w:rsidR="00B84DEF">
        <w:rPr>
          <w:sz w:val="20"/>
          <w:szCs w:val="20"/>
        </w:rPr>
        <w:t xml:space="preserve"> or</w:t>
      </w:r>
      <w:r w:rsidRPr="00564708">
        <w:rPr>
          <w:sz w:val="20"/>
          <w:szCs w:val="20"/>
        </w:rPr>
        <w:t xml:space="preserve"> scooters may be ridden in the Cemetery, except mobility scooters.</w:t>
      </w:r>
    </w:p>
    <w:p w14:paraId="16040A3E" w14:textId="77777777" w:rsidR="00995760" w:rsidRPr="001B326D" w:rsidRDefault="00995760" w:rsidP="00995760">
      <w:pPr>
        <w:pStyle w:val="ListParagraph"/>
        <w:spacing w:after="0" w:line="240" w:lineRule="auto"/>
        <w:ind w:left="1418" w:right="-42" w:hanging="709"/>
        <w:rPr>
          <w:sz w:val="20"/>
          <w:szCs w:val="20"/>
        </w:rPr>
      </w:pPr>
    </w:p>
    <w:p w14:paraId="3409B7C1" w14:textId="77777777" w:rsidR="00995760" w:rsidRPr="001B326D"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Smoking in the Cemetery is not permitted.</w:t>
      </w:r>
    </w:p>
    <w:p w14:paraId="73DB28AC" w14:textId="77777777" w:rsidR="00995760" w:rsidRPr="001B326D" w:rsidRDefault="00995760" w:rsidP="00995760">
      <w:pPr>
        <w:pStyle w:val="ListParagraph"/>
        <w:spacing w:after="0" w:line="240" w:lineRule="auto"/>
        <w:ind w:left="1418" w:right="-42" w:hanging="709"/>
        <w:rPr>
          <w:color w:val="92D050"/>
          <w:sz w:val="20"/>
          <w:szCs w:val="20"/>
        </w:rPr>
      </w:pPr>
    </w:p>
    <w:p w14:paraId="39B44C37" w14:textId="77777777" w:rsidR="00995760" w:rsidRPr="001B326D"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No alcohol may be brought into the Cemetery or consumed in the Cemetery.</w:t>
      </w:r>
    </w:p>
    <w:p w14:paraId="54DCAC07" w14:textId="77777777" w:rsidR="00995760" w:rsidRPr="001B326D" w:rsidRDefault="00995760" w:rsidP="00995760">
      <w:pPr>
        <w:pStyle w:val="ListParagraph"/>
        <w:spacing w:after="0" w:line="240" w:lineRule="auto"/>
        <w:rPr>
          <w:sz w:val="20"/>
          <w:szCs w:val="20"/>
        </w:rPr>
      </w:pPr>
    </w:p>
    <w:p w14:paraId="30C05E69" w14:textId="77777777" w:rsidR="00995760" w:rsidRPr="001B326D"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Dogs may be taken into the Cemetery but must be kept on a lead and owners are responsible for clearing up any fouling caused by their dog.</w:t>
      </w:r>
    </w:p>
    <w:p w14:paraId="5EF2C220" w14:textId="77777777" w:rsidR="00995760" w:rsidRPr="001B326D" w:rsidRDefault="00995760" w:rsidP="00995760">
      <w:pPr>
        <w:pStyle w:val="ListParagraph"/>
        <w:spacing w:after="0" w:line="240" w:lineRule="auto"/>
        <w:ind w:left="1418" w:right="-42" w:hanging="709"/>
        <w:rPr>
          <w:sz w:val="20"/>
          <w:szCs w:val="20"/>
        </w:rPr>
      </w:pPr>
    </w:p>
    <w:p w14:paraId="220E399E" w14:textId="77777777" w:rsidR="00995760" w:rsidRPr="001B326D"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Children under the age of 12 years are not permitted to enter the Cemetery unless accompanied by an</w:t>
      </w:r>
      <w:r w:rsidRPr="001B326D">
        <w:rPr>
          <w:spacing w:val="-3"/>
          <w:sz w:val="20"/>
          <w:szCs w:val="20"/>
        </w:rPr>
        <w:t xml:space="preserve"> </w:t>
      </w:r>
      <w:r w:rsidRPr="001B326D">
        <w:rPr>
          <w:sz w:val="20"/>
          <w:szCs w:val="20"/>
        </w:rPr>
        <w:t>adult.</w:t>
      </w:r>
    </w:p>
    <w:p w14:paraId="16C51CC5" w14:textId="77777777" w:rsidR="00995760" w:rsidRPr="001B326D" w:rsidRDefault="00995760" w:rsidP="00995760">
      <w:pPr>
        <w:pStyle w:val="ListParagraph"/>
        <w:spacing w:after="0" w:line="240" w:lineRule="auto"/>
        <w:ind w:left="1418" w:right="-42" w:hanging="709"/>
        <w:rPr>
          <w:sz w:val="20"/>
          <w:szCs w:val="20"/>
        </w:rPr>
      </w:pPr>
    </w:p>
    <w:p w14:paraId="22ED7827" w14:textId="77777777" w:rsidR="00995760" w:rsidRPr="001B326D"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No religious services or ceremonies are allowed other than the service at the time of interment, without the prior consent of the Council.</w:t>
      </w:r>
    </w:p>
    <w:p w14:paraId="0B2727B2" w14:textId="77777777" w:rsidR="00995760" w:rsidRPr="001B326D" w:rsidRDefault="00995760" w:rsidP="00995760">
      <w:pPr>
        <w:pStyle w:val="ListParagraph"/>
        <w:spacing w:after="0" w:line="240" w:lineRule="auto"/>
        <w:rPr>
          <w:sz w:val="20"/>
          <w:szCs w:val="20"/>
        </w:rPr>
      </w:pPr>
    </w:p>
    <w:p w14:paraId="782A7BA0" w14:textId="77777777" w:rsidR="00995760" w:rsidRDefault="00995760" w:rsidP="00995760">
      <w:pPr>
        <w:pStyle w:val="ListParagraph"/>
        <w:widowControl w:val="0"/>
        <w:numPr>
          <w:ilvl w:val="2"/>
          <w:numId w:val="18"/>
        </w:numPr>
        <w:autoSpaceDE w:val="0"/>
        <w:autoSpaceDN w:val="0"/>
        <w:spacing w:after="0" w:line="240" w:lineRule="auto"/>
        <w:ind w:left="1418" w:right="-42" w:hanging="709"/>
        <w:contextualSpacing w:val="0"/>
        <w:rPr>
          <w:sz w:val="20"/>
          <w:szCs w:val="20"/>
        </w:rPr>
      </w:pPr>
      <w:r w:rsidRPr="001B326D">
        <w:rPr>
          <w:sz w:val="20"/>
          <w:szCs w:val="20"/>
        </w:rPr>
        <w:t>No musical instrument or other sound-producing device will be allowed into the Cemetery except when used as an integral part of a funeral</w:t>
      </w:r>
      <w:r w:rsidRPr="001B326D">
        <w:rPr>
          <w:spacing w:val="-12"/>
          <w:sz w:val="20"/>
          <w:szCs w:val="20"/>
        </w:rPr>
        <w:t xml:space="preserve"> </w:t>
      </w:r>
      <w:r w:rsidRPr="001B326D">
        <w:rPr>
          <w:sz w:val="20"/>
          <w:szCs w:val="20"/>
        </w:rPr>
        <w:t>service.</w:t>
      </w:r>
    </w:p>
    <w:p w14:paraId="10D5B086" w14:textId="77777777" w:rsidR="00995760" w:rsidRPr="001B326D" w:rsidRDefault="00995760" w:rsidP="00995760">
      <w:pPr>
        <w:pStyle w:val="ListParagraph"/>
        <w:rPr>
          <w:sz w:val="20"/>
          <w:szCs w:val="20"/>
        </w:rPr>
      </w:pPr>
    </w:p>
    <w:p w14:paraId="70E1C0D8" w14:textId="77777777" w:rsidR="00995760" w:rsidRDefault="00995760" w:rsidP="00995760">
      <w:pPr>
        <w:pStyle w:val="ListParagraph"/>
        <w:widowControl w:val="0"/>
        <w:numPr>
          <w:ilvl w:val="1"/>
          <w:numId w:val="18"/>
        </w:numPr>
        <w:autoSpaceDE w:val="0"/>
        <w:autoSpaceDN w:val="0"/>
        <w:spacing w:after="0" w:line="240" w:lineRule="auto"/>
        <w:ind w:left="709" w:right="-42" w:hanging="709"/>
        <w:contextualSpacing w:val="0"/>
        <w:rPr>
          <w:sz w:val="20"/>
          <w:szCs w:val="20"/>
        </w:rPr>
      </w:pPr>
      <w:r>
        <w:rPr>
          <w:sz w:val="20"/>
          <w:szCs w:val="20"/>
        </w:rPr>
        <w:t>Vehicle Access</w:t>
      </w:r>
    </w:p>
    <w:p w14:paraId="1FB01934" w14:textId="77777777" w:rsidR="00995760" w:rsidRDefault="00995760" w:rsidP="00995760">
      <w:pPr>
        <w:widowControl w:val="0"/>
        <w:autoSpaceDE w:val="0"/>
        <w:autoSpaceDN w:val="0"/>
        <w:spacing w:after="0" w:line="240" w:lineRule="auto"/>
        <w:ind w:right="-42"/>
        <w:rPr>
          <w:sz w:val="20"/>
          <w:szCs w:val="20"/>
        </w:rPr>
      </w:pPr>
    </w:p>
    <w:p w14:paraId="41C3A7BF" w14:textId="380A0154" w:rsidR="00995760" w:rsidRPr="00564708" w:rsidRDefault="00995760" w:rsidP="00564708">
      <w:pPr>
        <w:pStyle w:val="ListParagraph"/>
        <w:widowControl w:val="0"/>
        <w:numPr>
          <w:ilvl w:val="2"/>
          <w:numId w:val="21"/>
        </w:numPr>
        <w:autoSpaceDE w:val="0"/>
        <w:autoSpaceDN w:val="0"/>
        <w:spacing w:after="0" w:line="240" w:lineRule="auto"/>
        <w:ind w:right="-40"/>
        <w:rPr>
          <w:rFonts w:eastAsia="Times New Roman" w:cs="Arial"/>
          <w:sz w:val="20"/>
          <w:szCs w:val="20"/>
          <w:lang w:eastAsia="en-GB"/>
        </w:rPr>
      </w:pPr>
      <w:r w:rsidRPr="00564708">
        <w:rPr>
          <w:rFonts w:eastAsia="Times New Roman" w:cs="Arial"/>
          <w:sz w:val="20"/>
          <w:szCs w:val="20"/>
          <w:lang w:eastAsia="en-GB"/>
        </w:rPr>
        <w:t>There is no access to the Cemetery for private vehicles.</w:t>
      </w:r>
    </w:p>
    <w:p w14:paraId="0A072BA6" w14:textId="77777777" w:rsidR="00995760" w:rsidRPr="001B326D" w:rsidRDefault="00995760" w:rsidP="00995760">
      <w:pPr>
        <w:widowControl w:val="0"/>
        <w:autoSpaceDE w:val="0"/>
        <w:autoSpaceDN w:val="0"/>
        <w:spacing w:after="0" w:line="240" w:lineRule="auto"/>
        <w:ind w:left="1418" w:right="-40" w:hanging="709"/>
        <w:rPr>
          <w:rFonts w:eastAsia="Times New Roman" w:cs="Arial"/>
          <w:sz w:val="20"/>
          <w:szCs w:val="20"/>
          <w:lang w:eastAsia="en-GB"/>
        </w:rPr>
      </w:pPr>
    </w:p>
    <w:p w14:paraId="502229F0" w14:textId="3DF5442D" w:rsidR="00995760" w:rsidRPr="00564708" w:rsidRDefault="00564708" w:rsidP="00564708">
      <w:pPr>
        <w:widowControl w:val="0"/>
        <w:autoSpaceDE w:val="0"/>
        <w:autoSpaceDN w:val="0"/>
        <w:spacing w:after="0" w:line="240" w:lineRule="auto"/>
        <w:ind w:left="1134" w:right="-40" w:hanging="426"/>
        <w:rPr>
          <w:sz w:val="20"/>
          <w:szCs w:val="20"/>
        </w:rPr>
      </w:pPr>
      <w:r>
        <w:rPr>
          <w:sz w:val="20"/>
          <w:szCs w:val="20"/>
        </w:rPr>
        <w:t>5.2.2</w:t>
      </w:r>
      <w:r>
        <w:rPr>
          <w:sz w:val="20"/>
          <w:szCs w:val="20"/>
        </w:rPr>
        <w:tab/>
      </w:r>
      <w:r w:rsidR="00995760" w:rsidRPr="00564708">
        <w:rPr>
          <w:sz w:val="20"/>
          <w:szCs w:val="20"/>
        </w:rPr>
        <w:t xml:space="preserve">The public car park adjacent to the Cemetery is available for use by </w:t>
      </w:r>
      <w:r>
        <w:rPr>
          <w:sz w:val="20"/>
          <w:szCs w:val="20"/>
        </w:rPr>
        <w:t xml:space="preserve">visitors and </w:t>
      </w:r>
      <w:r>
        <w:rPr>
          <w:sz w:val="20"/>
          <w:szCs w:val="20"/>
        </w:rPr>
        <w:tab/>
        <w:t>mourners</w:t>
      </w:r>
      <w:r w:rsidR="004C24B7">
        <w:rPr>
          <w:sz w:val="20"/>
          <w:szCs w:val="20"/>
        </w:rPr>
        <w:t>.</w:t>
      </w:r>
    </w:p>
    <w:p w14:paraId="49AFC397" w14:textId="77777777" w:rsidR="00995760" w:rsidRDefault="00995760" w:rsidP="00995760">
      <w:pPr>
        <w:widowControl w:val="0"/>
        <w:autoSpaceDE w:val="0"/>
        <w:autoSpaceDN w:val="0"/>
        <w:spacing w:after="0" w:line="240" w:lineRule="auto"/>
        <w:ind w:right="-40"/>
        <w:rPr>
          <w:sz w:val="20"/>
          <w:szCs w:val="20"/>
        </w:rPr>
      </w:pPr>
    </w:p>
    <w:p w14:paraId="76EF44CE" w14:textId="77777777" w:rsidR="00995760" w:rsidRDefault="00995760" w:rsidP="00995760">
      <w:pPr>
        <w:widowControl w:val="0"/>
        <w:autoSpaceDE w:val="0"/>
        <w:autoSpaceDN w:val="0"/>
        <w:spacing w:after="0" w:line="240" w:lineRule="auto"/>
        <w:ind w:right="-40"/>
        <w:rPr>
          <w:sz w:val="20"/>
          <w:szCs w:val="20"/>
        </w:rPr>
      </w:pPr>
    </w:p>
    <w:p w14:paraId="6D37F754" w14:textId="77777777" w:rsidR="001E4F89" w:rsidRDefault="001E4F89" w:rsidP="00995760">
      <w:pPr>
        <w:widowControl w:val="0"/>
        <w:autoSpaceDE w:val="0"/>
        <w:autoSpaceDN w:val="0"/>
        <w:spacing w:after="0" w:line="240" w:lineRule="auto"/>
        <w:ind w:right="-40"/>
        <w:rPr>
          <w:sz w:val="20"/>
          <w:szCs w:val="20"/>
        </w:rPr>
      </w:pPr>
    </w:p>
    <w:p w14:paraId="165DC722" w14:textId="77777777" w:rsidR="001E4F89" w:rsidRDefault="001E4F89" w:rsidP="00995760">
      <w:pPr>
        <w:widowControl w:val="0"/>
        <w:autoSpaceDE w:val="0"/>
        <w:autoSpaceDN w:val="0"/>
        <w:spacing w:after="0" w:line="240" w:lineRule="auto"/>
        <w:ind w:right="-40"/>
        <w:rPr>
          <w:sz w:val="20"/>
          <w:szCs w:val="20"/>
        </w:rPr>
      </w:pPr>
    </w:p>
    <w:p w14:paraId="5D034A23" w14:textId="77777777" w:rsidR="001E4F89" w:rsidRDefault="001E4F89" w:rsidP="00995760">
      <w:pPr>
        <w:widowControl w:val="0"/>
        <w:autoSpaceDE w:val="0"/>
        <w:autoSpaceDN w:val="0"/>
        <w:spacing w:after="0" w:line="240" w:lineRule="auto"/>
        <w:ind w:right="-40"/>
        <w:rPr>
          <w:sz w:val="20"/>
          <w:szCs w:val="20"/>
        </w:rPr>
      </w:pPr>
    </w:p>
    <w:p w14:paraId="542F8194" w14:textId="77777777" w:rsidR="00995760" w:rsidRPr="001B326D" w:rsidRDefault="00995760" w:rsidP="00995760">
      <w:pPr>
        <w:widowControl w:val="0"/>
        <w:autoSpaceDE w:val="0"/>
        <w:autoSpaceDN w:val="0"/>
        <w:spacing w:after="0" w:line="240" w:lineRule="auto"/>
        <w:ind w:right="-40"/>
        <w:rPr>
          <w:b/>
          <w:bCs/>
          <w:sz w:val="20"/>
          <w:szCs w:val="20"/>
        </w:rPr>
      </w:pPr>
      <w:r w:rsidRPr="001B326D">
        <w:rPr>
          <w:b/>
          <w:bCs/>
          <w:sz w:val="20"/>
          <w:szCs w:val="20"/>
        </w:rPr>
        <w:t>6.0</w:t>
      </w:r>
      <w:r w:rsidRPr="001B326D">
        <w:rPr>
          <w:b/>
          <w:bCs/>
          <w:sz w:val="20"/>
          <w:szCs w:val="20"/>
        </w:rPr>
        <w:tab/>
        <w:t>Fees</w:t>
      </w:r>
    </w:p>
    <w:p w14:paraId="3D8AF697" w14:textId="77777777" w:rsidR="00995760" w:rsidRPr="00B220F7" w:rsidRDefault="00995760" w:rsidP="00995760">
      <w:pPr>
        <w:widowControl w:val="0"/>
        <w:autoSpaceDE w:val="0"/>
        <w:autoSpaceDN w:val="0"/>
        <w:spacing w:after="0" w:line="240" w:lineRule="auto"/>
        <w:ind w:right="-40"/>
        <w:rPr>
          <w:sz w:val="20"/>
          <w:szCs w:val="20"/>
        </w:rPr>
      </w:pPr>
    </w:p>
    <w:p w14:paraId="1722C0F2" w14:textId="77777777" w:rsidR="00995760" w:rsidRDefault="00995760" w:rsidP="00995760">
      <w:pPr>
        <w:widowControl w:val="0"/>
        <w:autoSpaceDE w:val="0"/>
        <w:autoSpaceDN w:val="0"/>
        <w:spacing w:after="0" w:line="240" w:lineRule="auto"/>
        <w:ind w:left="709" w:right="-40" w:hanging="709"/>
        <w:rPr>
          <w:rFonts w:eastAsia="Times New Roman" w:cs="Arial"/>
          <w:sz w:val="20"/>
          <w:szCs w:val="20"/>
          <w:lang w:eastAsia="en-GB"/>
        </w:rPr>
      </w:pPr>
      <w:r>
        <w:rPr>
          <w:rFonts w:eastAsia="Times New Roman" w:cs="Arial"/>
          <w:sz w:val="20"/>
          <w:szCs w:val="20"/>
          <w:lang w:eastAsia="en-GB"/>
        </w:rPr>
        <w:t>6.1</w:t>
      </w:r>
      <w:r w:rsidRPr="00B220F7">
        <w:rPr>
          <w:rFonts w:eastAsia="Times New Roman" w:cs="Arial"/>
          <w:sz w:val="20"/>
          <w:szCs w:val="20"/>
          <w:lang w:eastAsia="en-GB"/>
        </w:rPr>
        <w:tab/>
        <w:t>Fees are reviewed annually and are</w:t>
      </w:r>
      <w:r>
        <w:rPr>
          <w:rFonts w:eastAsia="Times New Roman" w:cs="Arial"/>
          <w:sz w:val="20"/>
          <w:szCs w:val="20"/>
          <w:lang w:eastAsia="en-GB"/>
        </w:rPr>
        <w:t xml:space="preserve"> available by application to The Council and are</w:t>
      </w:r>
      <w:r w:rsidRPr="00B220F7">
        <w:rPr>
          <w:rFonts w:eastAsia="Times New Roman" w:cs="Arial"/>
          <w:sz w:val="20"/>
          <w:szCs w:val="20"/>
          <w:lang w:eastAsia="en-GB"/>
        </w:rPr>
        <w:t xml:space="preserve"> published on the Council’s website</w:t>
      </w:r>
      <w:r>
        <w:rPr>
          <w:rFonts w:eastAsia="Times New Roman" w:cs="Arial"/>
          <w:sz w:val="20"/>
          <w:szCs w:val="20"/>
          <w:lang w:eastAsia="en-GB"/>
        </w:rPr>
        <w:t xml:space="preserve">: </w:t>
      </w:r>
    </w:p>
    <w:p w14:paraId="2B50BF55" w14:textId="77777777" w:rsidR="00995760" w:rsidRDefault="00995760" w:rsidP="00995760">
      <w:pPr>
        <w:widowControl w:val="0"/>
        <w:autoSpaceDE w:val="0"/>
        <w:autoSpaceDN w:val="0"/>
        <w:spacing w:after="0" w:line="240" w:lineRule="auto"/>
        <w:ind w:left="709" w:right="-40" w:hanging="709"/>
        <w:rPr>
          <w:rFonts w:eastAsia="Times New Roman" w:cs="Arial"/>
          <w:sz w:val="20"/>
          <w:szCs w:val="20"/>
          <w:lang w:eastAsia="en-GB"/>
        </w:rPr>
      </w:pPr>
    </w:p>
    <w:p w14:paraId="53C8FB4A" w14:textId="46637A76" w:rsidR="00995760" w:rsidRPr="00B220F7" w:rsidRDefault="008B1423" w:rsidP="00995760">
      <w:pPr>
        <w:widowControl w:val="0"/>
        <w:autoSpaceDE w:val="0"/>
        <w:autoSpaceDN w:val="0"/>
        <w:spacing w:after="0" w:line="240" w:lineRule="auto"/>
        <w:ind w:left="709" w:right="-40"/>
        <w:rPr>
          <w:rFonts w:eastAsia="Times New Roman" w:cs="Arial"/>
          <w:sz w:val="20"/>
          <w:szCs w:val="20"/>
          <w:lang w:eastAsia="en-GB"/>
        </w:rPr>
      </w:pPr>
      <w:hyperlink r:id="rId8" w:history="1">
        <w:r w:rsidR="00995760" w:rsidRPr="0008651F">
          <w:rPr>
            <w:rStyle w:val="Hyperlink"/>
            <w:rFonts w:eastAsia="Times New Roman" w:cs="Arial"/>
            <w:sz w:val="20"/>
            <w:szCs w:val="20"/>
            <w:lang w:eastAsia="en-GB"/>
          </w:rPr>
          <w:t>www.lambleyparishcouncil.org.uk</w:t>
        </w:r>
      </w:hyperlink>
    </w:p>
    <w:p w14:paraId="605D36CC" w14:textId="77777777" w:rsidR="00995760" w:rsidRPr="00B220F7" w:rsidRDefault="00995760" w:rsidP="00995760">
      <w:pPr>
        <w:widowControl w:val="0"/>
        <w:autoSpaceDE w:val="0"/>
        <w:autoSpaceDN w:val="0"/>
        <w:spacing w:after="0" w:line="240" w:lineRule="auto"/>
        <w:ind w:right="-40"/>
        <w:rPr>
          <w:rFonts w:eastAsia="Times New Roman" w:cs="Arial"/>
          <w:sz w:val="20"/>
          <w:szCs w:val="20"/>
          <w:lang w:eastAsia="en-GB"/>
        </w:rPr>
      </w:pPr>
    </w:p>
    <w:p w14:paraId="730C260B" w14:textId="77777777" w:rsidR="00995760" w:rsidRPr="00995760" w:rsidRDefault="00995760" w:rsidP="00995760">
      <w:pPr>
        <w:pStyle w:val="ListParagraph"/>
        <w:widowControl w:val="0"/>
        <w:numPr>
          <w:ilvl w:val="1"/>
          <w:numId w:val="19"/>
        </w:numPr>
        <w:autoSpaceDE w:val="0"/>
        <w:autoSpaceDN w:val="0"/>
        <w:spacing w:after="0" w:line="240" w:lineRule="auto"/>
        <w:ind w:left="709" w:right="-40" w:hanging="709"/>
        <w:rPr>
          <w:rFonts w:eastAsia="Times New Roman" w:cs="Arial"/>
          <w:sz w:val="20"/>
          <w:szCs w:val="20"/>
          <w:lang w:eastAsia="en-GB"/>
        </w:rPr>
      </w:pPr>
      <w:r w:rsidRPr="00995760">
        <w:rPr>
          <w:rFonts w:eastAsia="Times New Roman" w:cs="Arial"/>
          <w:sz w:val="20"/>
          <w:szCs w:val="20"/>
          <w:lang w:eastAsia="en-GB"/>
        </w:rPr>
        <w:t>Deeds will not be released to the purchaser until full payment is received (see</w:t>
      </w:r>
      <w:r w:rsidRPr="00995760">
        <w:rPr>
          <w:rFonts w:eastAsia="Times New Roman" w:cs="Arial"/>
          <w:spacing w:val="-24"/>
          <w:sz w:val="20"/>
          <w:szCs w:val="20"/>
          <w:lang w:eastAsia="en-GB"/>
        </w:rPr>
        <w:t xml:space="preserve"> </w:t>
      </w:r>
      <w:r w:rsidRPr="00995760">
        <w:rPr>
          <w:rFonts w:eastAsia="Times New Roman" w:cs="Arial"/>
          <w:sz w:val="20"/>
          <w:szCs w:val="20"/>
          <w:lang w:eastAsia="en-GB"/>
        </w:rPr>
        <w:t>3.2.4).</w:t>
      </w:r>
    </w:p>
    <w:p w14:paraId="6944A141" w14:textId="77777777" w:rsidR="00995760" w:rsidRDefault="00995760" w:rsidP="00564708">
      <w:pPr>
        <w:widowControl w:val="0"/>
        <w:autoSpaceDE w:val="0"/>
        <w:autoSpaceDN w:val="0"/>
        <w:spacing w:after="0" w:line="240" w:lineRule="auto"/>
        <w:ind w:right="-40"/>
        <w:rPr>
          <w:rFonts w:eastAsia="Times New Roman" w:cs="Arial"/>
          <w:sz w:val="20"/>
          <w:szCs w:val="20"/>
          <w:lang w:eastAsia="en-GB"/>
        </w:rPr>
      </w:pPr>
    </w:p>
    <w:p w14:paraId="08EB185A" w14:textId="77777777" w:rsidR="00995760" w:rsidRPr="00995760" w:rsidRDefault="00995760" w:rsidP="00995760">
      <w:pPr>
        <w:pStyle w:val="ListParagraph"/>
        <w:widowControl w:val="0"/>
        <w:numPr>
          <w:ilvl w:val="1"/>
          <w:numId w:val="19"/>
        </w:numPr>
        <w:autoSpaceDE w:val="0"/>
        <w:autoSpaceDN w:val="0"/>
        <w:spacing w:after="0" w:line="240" w:lineRule="auto"/>
        <w:ind w:left="709" w:right="-40" w:hanging="709"/>
        <w:rPr>
          <w:rFonts w:eastAsia="Times New Roman" w:cs="Arial"/>
          <w:sz w:val="20"/>
          <w:szCs w:val="20"/>
          <w:lang w:eastAsia="en-GB"/>
        </w:rPr>
      </w:pPr>
      <w:r w:rsidRPr="00995760">
        <w:rPr>
          <w:rFonts w:eastAsia="Times New Roman" w:cs="Arial"/>
          <w:sz w:val="20"/>
          <w:szCs w:val="20"/>
          <w:lang w:eastAsia="en-GB"/>
        </w:rPr>
        <w:t>Schedule of Fees</w:t>
      </w:r>
    </w:p>
    <w:p w14:paraId="3E11F117" w14:textId="77777777" w:rsidR="00995760" w:rsidRPr="001B326D" w:rsidRDefault="00995760" w:rsidP="00995760">
      <w:pPr>
        <w:widowControl w:val="0"/>
        <w:autoSpaceDE w:val="0"/>
        <w:autoSpaceDN w:val="0"/>
        <w:spacing w:after="0" w:line="240" w:lineRule="auto"/>
        <w:ind w:right="-42"/>
        <w:rPr>
          <w:sz w:val="20"/>
          <w:szCs w:val="20"/>
        </w:rPr>
      </w:pPr>
    </w:p>
    <w:tbl>
      <w:tblPr>
        <w:tblStyle w:val="TableGrid"/>
        <w:tblW w:w="0" w:type="auto"/>
        <w:tblInd w:w="704" w:type="dxa"/>
        <w:tblLook w:val="04A0" w:firstRow="1" w:lastRow="0" w:firstColumn="1" w:lastColumn="0" w:noHBand="0" w:noVBand="1"/>
      </w:tblPr>
      <w:tblGrid>
        <w:gridCol w:w="4956"/>
        <w:gridCol w:w="1276"/>
        <w:gridCol w:w="1366"/>
      </w:tblGrid>
      <w:tr w:rsidR="00995760" w14:paraId="51A0AB88" w14:textId="77777777" w:rsidTr="00A870DC">
        <w:tc>
          <w:tcPr>
            <w:tcW w:w="4956" w:type="dxa"/>
            <w:shd w:val="clear" w:color="auto" w:fill="808080" w:themeFill="background1" w:themeFillShade="80"/>
          </w:tcPr>
          <w:p w14:paraId="515AC244" w14:textId="77777777" w:rsidR="00995760" w:rsidRPr="00B220F7" w:rsidRDefault="00995760" w:rsidP="00A870DC">
            <w:pPr>
              <w:pStyle w:val="ListParagraph"/>
              <w:widowControl w:val="0"/>
              <w:autoSpaceDE w:val="0"/>
              <w:autoSpaceDN w:val="0"/>
              <w:ind w:left="0" w:right="-42"/>
              <w:contextualSpacing w:val="0"/>
              <w:rPr>
                <w:color w:val="FFFFFF" w:themeColor="background1"/>
                <w:sz w:val="16"/>
                <w:szCs w:val="16"/>
              </w:rPr>
            </w:pPr>
            <w:r w:rsidRPr="00B220F7">
              <w:rPr>
                <w:color w:val="FFFFFF" w:themeColor="background1"/>
                <w:sz w:val="16"/>
                <w:szCs w:val="16"/>
              </w:rPr>
              <w:t>ITEM</w:t>
            </w:r>
          </w:p>
        </w:tc>
        <w:tc>
          <w:tcPr>
            <w:tcW w:w="1276" w:type="dxa"/>
            <w:shd w:val="clear" w:color="auto" w:fill="808080" w:themeFill="background1" w:themeFillShade="80"/>
          </w:tcPr>
          <w:p w14:paraId="21DB8C69" w14:textId="77777777" w:rsidR="00995760" w:rsidRPr="00B220F7" w:rsidRDefault="00995760" w:rsidP="001E4F89">
            <w:pPr>
              <w:pStyle w:val="ListParagraph"/>
              <w:widowControl w:val="0"/>
              <w:autoSpaceDE w:val="0"/>
              <w:autoSpaceDN w:val="0"/>
              <w:ind w:left="0" w:right="-42"/>
              <w:contextualSpacing w:val="0"/>
              <w:jc w:val="right"/>
              <w:rPr>
                <w:color w:val="FFFFFF" w:themeColor="background1"/>
                <w:sz w:val="16"/>
                <w:szCs w:val="16"/>
              </w:rPr>
            </w:pPr>
            <w:r w:rsidRPr="00B220F7">
              <w:rPr>
                <w:color w:val="FFFFFF" w:themeColor="background1"/>
                <w:sz w:val="16"/>
                <w:szCs w:val="16"/>
              </w:rPr>
              <w:t>RESIDENT</w:t>
            </w:r>
          </w:p>
        </w:tc>
        <w:tc>
          <w:tcPr>
            <w:tcW w:w="1366" w:type="dxa"/>
            <w:shd w:val="clear" w:color="auto" w:fill="808080" w:themeFill="background1" w:themeFillShade="80"/>
          </w:tcPr>
          <w:p w14:paraId="7EA66C96" w14:textId="77777777" w:rsidR="00995760" w:rsidRPr="00B220F7" w:rsidRDefault="00995760" w:rsidP="001E4F89">
            <w:pPr>
              <w:pStyle w:val="ListParagraph"/>
              <w:widowControl w:val="0"/>
              <w:autoSpaceDE w:val="0"/>
              <w:autoSpaceDN w:val="0"/>
              <w:ind w:left="0" w:right="-42"/>
              <w:contextualSpacing w:val="0"/>
              <w:jc w:val="right"/>
              <w:rPr>
                <w:color w:val="FFFFFF" w:themeColor="background1"/>
                <w:sz w:val="16"/>
                <w:szCs w:val="16"/>
              </w:rPr>
            </w:pPr>
            <w:r w:rsidRPr="00B220F7">
              <w:rPr>
                <w:color w:val="FFFFFF" w:themeColor="background1"/>
                <w:sz w:val="16"/>
                <w:szCs w:val="16"/>
              </w:rPr>
              <w:t>NON-RESIDENT</w:t>
            </w:r>
          </w:p>
        </w:tc>
      </w:tr>
      <w:tr w:rsidR="00995760" w14:paraId="78465A71" w14:textId="77777777" w:rsidTr="00A870DC">
        <w:tc>
          <w:tcPr>
            <w:tcW w:w="4956" w:type="dxa"/>
          </w:tcPr>
          <w:p w14:paraId="1BE14FC2"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Grave Space</w:t>
            </w:r>
          </w:p>
        </w:tc>
        <w:tc>
          <w:tcPr>
            <w:tcW w:w="1276" w:type="dxa"/>
          </w:tcPr>
          <w:p w14:paraId="2DBD86AA"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£500.00</w:t>
            </w:r>
          </w:p>
        </w:tc>
        <w:tc>
          <w:tcPr>
            <w:tcW w:w="1366" w:type="dxa"/>
          </w:tcPr>
          <w:p w14:paraId="5AE402A5"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£3,000.00</w:t>
            </w:r>
          </w:p>
        </w:tc>
      </w:tr>
      <w:tr w:rsidR="00995760" w14:paraId="4679DE3B" w14:textId="77777777" w:rsidTr="00A870DC">
        <w:tc>
          <w:tcPr>
            <w:tcW w:w="4956" w:type="dxa"/>
          </w:tcPr>
          <w:p w14:paraId="3E088D79"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Interment</w:t>
            </w:r>
          </w:p>
        </w:tc>
        <w:tc>
          <w:tcPr>
            <w:tcW w:w="1276" w:type="dxa"/>
          </w:tcPr>
          <w:p w14:paraId="69282E80"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£500.00</w:t>
            </w:r>
          </w:p>
        </w:tc>
        <w:tc>
          <w:tcPr>
            <w:tcW w:w="1366" w:type="dxa"/>
          </w:tcPr>
          <w:p w14:paraId="458CD2A5"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£3,000.00</w:t>
            </w:r>
          </w:p>
        </w:tc>
      </w:tr>
      <w:tr w:rsidR="00995760" w14:paraId="36D2E332" w14:textId="77777777" w:rsidTr="00A870DC">
        <w:tc>
          <w:tcPr>
            <w:tcW w:w="4956" w:type="dxa"/>
          </w:tcPr>
          <w:p w14:paraId="4C4F528D"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Burial of Ashes</w:t>
            </w:r>
          </w:p>
        </w:tc>
        <w:tc>
          <w:tcPr>
            <w:tcW w:w="1276" w:type="dxa"/>
          </w:tcPr>
          <w:p w14:paraId="1A1ED240"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£100.00</w:t>
            </w:r>
          </w:p>
        </w:tc>
        <w:tc>
          <w:tcPr>
            <w:tcW w:w="1366" w:type="dxa"/>
          </w:tcPr>
          <w:p w14:paraId="2B74B1B9"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£600.00</w:t>
            </w:r>
          </w:p>
        </w:tc>
      </w:tr>
      <w:tr w:rsidR="00995760" w14:paraId="788561FD" w14:textId="77777777" w:rsidTr="00A870DC">
        <w:tc>
          <w:tcPr>
            <w:tcW w:w="4956" w:type="dxa"/>
          </w:tcPr>
          <w:p w14:paraId="5362B899"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Headstones</w:t>
            </w:r>
          </w:p>
        </w:tc>
        <w:tc>
          <w:tcPr>
            <w:tcW w:w="1276" w:type="dxa"/>
          </w:tcPr>
          <w:p w14:paraId="0D50B1B5"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£100.00</w:t>
            </w:r>
          </w:p>
        </w:tc>
        <w:tc>
          <w:tcPr>
            <w:tcW w:w="1366" w:type="dxa"/>
          </w:tcPr>
          <w:p w14:paraId="6BBE2459"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£300.00</w:t>
            </w:r>
          </w:p>
        </w:tc>
      </w:tr>
      <w:tr w:rsidR="00995760" w14:paraId="1EB03993" w14:textId="77777777" w:rsidTr="00A870DC">
        <w:tc>
          <w:tcPr>
            <w:tcW w:w="4956" w:type="dxa"/>
          </w:tcPr>
          <w:p w14:paraId="300D2A43"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Amendments to Headstones</w:t>
            </w:r>
          </w:p>
        </w:tc>
        <w:tc>
          <w:tcPr>
            <w:tcW w:w="1276" w:type="dxa"/>
          </w:tcPr>
          <w:p w14:paraId="041B0FDB"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£50.00</w:t>
            </w:r>
          </w:p>
        </w:tc>
        <w:tc>
          <w:tcPr>
            <w:tcW w:w="1366" w:type="dxa"/>
          </w:tcPr>
          <w:p w14:paraId="1D3BEAED"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£150.00</w:t>
            </w:r>
          </w:p>
        </w:tc>
      </w:tr>
      <w:tr w:rsidR="00957BFA" w14:paraId="24D25357" w14:textId="77777777" w:rsidTr="00A870DC">
        <w:tc>
          <w:tcPr>
            <w:tcW w:w="4956" w:type="dxa"/>
          </w:tcPr>
          <w:p w14:paraId="32BF2C82" w14:textId="3E66965B" w:rsidR="00957BFA" w:rsidRDefault="00957BFA" w:rsidP="00A870DC">
            <w:pPr>
              <w:pStyle w:val="ListParagraph"/>
              <w:widowControl w:val="0"/>
              <w:autoSpaceDE w:val="0"/>
              <w:autoSpaceDN w:val="0"/>
              <w:ind w:left="0" w:right="-42"/>
              <w:contextualSpacing w:val="0"/>
              <w:rPr>
                <w:sz w:val="20"/>
                <w:szCs w:val="20"/>
              </w:rPr>
            </w:pPr>
            <w:r>
              <w:rPr>
                <w:sz w:val="20"/>
                <w:szCs w:val="20"/>
              </w:rPr>
              <w:t>Memorial Plaque (A5 only) on entrance wall</w:t>
            </w:r>
          </w:p>
        </w:tc>
        <w:tc>
          <w:tcPr>
            <w:tcW w:w="1276" w:type="dxa"/>
          </w:tcPr>
          <w:p w14:paraId="6B1B400F" w14:textId="7E39A3F4" w:rsidR="00957BFA" w:rsidRDefault="00957BFA" w:rsidP="00A870DC">
            <w:pPr>
              <w:pStyle w:val="ListParagraph"/>
              <w:widowControl w:val="0"/>
              <w:autoSpaceDE w:val="0"/>
              <w:autoSpaceDN w:val="0"/>
              <w:ind w:left="0" w:right="-42"/>
              <w:contextualSpacing w:val="0"/>
              <w:jc w:val="right"/>
              <w:rPr>
                <w:sz w:val="20"/>
                <w:szCs w:val="20"/>
              </w:rPr>
            </w:pPr>
            <w:r>
              <w:rPr>
                <w:sz w:val="20"/>
                <w:szCs w:val="20"/>
              </w:rPr>
              <w:t>£50.00</w:t>
            </w:r>
          </w:p>
        </w:tc>
        <w:tc>
          <w:tcPr>
            <w:tcW w:w="1366" w:type="dxa"/>
          </w:tcPr>
          <w:p w14:paraId="0F755F36" w14:textId="1F43EFDC" w:rsidR="00957BFA" w:rsidRDefault="008B1423" w:rsidP="00A870DC">
            <w:pPr>
              <w:pStyle w:val="ListParagraph"/>
              <w:widowControl w:val="0"/>
              <w:autoSpaceDE w:val="0"/>
              <w:autoSpaceDN w:val="0"/>
              <w:ind w:left="0" w:right="-42"/>
              <w:contextualSpacing w:val="0"/>
              <w:jc w:val="right"/>
              <w:rPr>
                <w:sz w:val="20"/>
                <w:szCs w:val="20"/>
              </w:rPr>
            </w:pPr>
            <w:r>
              <w:rPr>
                <w:sz w:val="20"/>
                <w:szCs w:val="20"/>
              </w:rPr>
              <w:t>£2</w:t>
            </w:r>
            <w:bookmarkStart w:id="0" w:name="_GoBack"/>
            <w:bookmarkEnd w:id="0"/>
            <w:r w:rsidR="00957BFA">
              <w:rPr>
                <w:sz w:val="20"/>
                <w:szCs w:val="20"/>
              </w:rPr>
              <w:t>50.00</w:t>
            </w:r>
          </w:p>
        </w:tc>
      </w:tr>
      <w:tr w:rsidR="00995760" w14:paraId="593D74B5" w14:textId="77777777" w:rsidTr="00A870DC">
        <w:tc>
          <w:tcPr>
            <w:tcW w:w="4956" w:type="dxa"/>
          </w:tcPr>
          <w:p w14:paraId="699D8E12"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Renewal of Deed</w:t>
            </w:r>
          </w:p>
        </w:tc>
        <w:tc>
          <w:tcPr>
            <w:tcW w:w="1276" w:type="dxa"/>
          </w:tcPr>
          <w:p w14:paraId="5C60484A"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£125.00</w:t>
            </w:r>
          </w:p>
        </w:tc>
        <w:tc>
          <w:tcPr>
            <w:tcW w:w="1366" w:type="dxa"/>
          </w:tcPr>
          <w:p w14:paraId="74C23378" w14:textId="77777777" w:rsidR="00995760" w:rsidRDefault="00995760" w:rsidP="00A870DC">
            <w:pPr>
              <w:pStyle w:val="ListParagraph"/>
              <w:widowControl w:val="0"/>
              <w:autoSpaceDE w:val="0"/>
              <w:autoSpaceDN w:val="0"/>
              <w:ind w:left="0" w:right="-42"/>
              <w:contextualSpacing w:val="0"/>
              <w:jc w:val="right"/>
              <w:rPr>
                <w:sz w:val="20"/>
                <w:szCs w:val="20"/>
              </w:rPr>
            </w:pPr>
            <w:r>
              <w:rPr>
                <w:sz w:val="20"/>
                <w:szCs w:val="20"/>
              </w:rPr>
              <w:t>£300.00</w:t>
            </w:r>
          </w:p>
        </w:tc>
      </w:tr>
      <w:tr w:rsidR="00995760" w14:paraId="3FDA5214" w14:textId="77777777" w:rsidTr="00A870DC">
        <w:tc>
          <w:tcPr>
            <w:tcW w:w="4956" w:type="dxa"/>
          </w:tcPr>
          <w:p w14:paraId="25B3362C" w14:textId="77777777" w:rsidR="00995760" w:rsidRDefault="00995760" w:rsidP="00A870DC">
            <w:pPr>
              <w:pStyle w:val="ListParagraph"/>
              <w:widowControl w:val="0"/>
              <w:autoSpaceDE w:val="0"/>
              <w:autoSpaceDN w:val="0"/>
              <w:ind w:left="0" w:right="-42"/>
              <w:contextualSpacing w:val="0"/>
              <w:rPr>
                <w:sz w:val="20"/>
                <w:szCs w:val="20"/>
              </w:rPr>
            </w:pPr>
            <w:r>
              <w:rPr>
                <w:sz w:val="20"/>
                <w:szCs w:val="20"/>
              </w:rPr>
              <w:t>Re-assignment of Deed</w:t>
            </w:r>
          </w:p>
        </w:tc>
        <w:tc>
          <w:tcPr>
            <w:tcW w:w="1276" w:type="dxa"/>
          </w:tcPr>
          <w:p w14:paraId="6731F778" w14:textId="77777777" w:rsidR="00995760" w:rsidRDefault="00995760" w:rsidP="004C24B7">
            <w:pPr>
              <w:pStyle w:val="ListParagraph"/>
              <w:widowControl w:val="0"/>
              <w:autoSpaceDE w:val="0"/>
              <w:autoSpaceDN w:val="0"/>
              <w:ind w:left="0" w:right="-42"/>
              <w:contextualSpacing w:val="0"/>
              <w:jc w:val="right"/>
              <w:rPr>
                <w:sz w:val="20"/>
                <w:szCs w:val="20"/>
              </w:rPr>
            </w:pPr>
            <w:r>
              <w:rPr>
                <w:sz w:val="20"/>
                <w:szCs w:val="20"/>
              </w:rPr>
              <w:t>£125.00</w:t>
            </w:r>
          </w:p>
        </w:tc>
        <w:tc>
          <w:tcPr>
            <w:tcW w:w="1366" w:type="dxa"/>
          </w:tcPr>
          <w:p w14:paraId="02EFAD5C" w14:textId="77777777" w:rsidR="00995760" w:rsidRDefault="00995760" w:rsidP="004C24B7">
            <w:pPr>
              <w:pStyle w:val="ListParagraph"/>
              <w:widowControl w:val="0"/>
              <w:autoSpaceDE w:val="0"/>
              <w:autoSpaceDN w:val="0"/>
              <w:ind w:left="0" w:right="-42"/>
              <w:contextualSpacing w:val="0"/>
              <w:jc w:val="right"/>
              <w:rPr>
                <w:sz w:val="20"/>
                <w:szCs w:val="20"/>
              </w:rPr>
            </w:pPr>
            <w:r>
              <w:rPr>
                <w:sz w:val="20"/>
                <w:szCs w:val="20"/>
              </w:rPr>
              <w:t>£300.00</w:t>
            </w:r>
          </w:p>
        </w:tc>
      </w:tr>
    </w:tbl>
    <w:p w14:paraId="358B90D3" w14:textId="77777777" w:rsidR="00995760" w:rsidRPr="004D4846" w:rsidRDefault="00995760" w:rsidP="00995760">
      <w:pPr>
        <w:pStyle w:val="ListParagraph"/>
        <w:widowControl w:val="0"/>
        <w:autoSpaceDE w:val="0"/>
        <w:autoSpaceDN w:val="0"/>
        <w:spacing w:after="0" w:line="240" w:lineRule="auto"/>
        <w:ind w:left="1418" w:right="-42"/>
        <w:contextualSpacing w:val="0"/>
        <w:rPr>
          <w:sz w:val="20"/>
          <w:szCs w:val="20"/>
        </w:rPr>
      </w:pPr>
    </w:p>
    <w:p w14:paraId="463FCB0A" w14:textId="77777777" w:rsidR="00995760" w:rsidRPr="00B220F7"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Notes:</w:t>
      </w:r>
    </w:p>
    <w:p w14:paraId="185D170D" w14:textId="77777777" w:rsidR="00995760"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 xml:space="preserve">Interment fee does not include the cost of digging and preparing the grave which is arranged between the Funeral Director and gravedigger.  </w:t>
      </w:r>
    </w:p>
    <w:p w14:paraId="464A0E16" w14:textId="77777777" w:rsidR="00995760" w:rsidRPr="00B220F7" w:rsidRDefault="00995760" w:rsidP="00995760">
      <w:pPr>
        <w:spacing w:after="0" w:line="240" w:lineRule="auto"/>
        <w:ind w:right="-40"/>
        <w:rPr>
          <w:rFonts w:cs="Arial"/>
          <w:i/>
          <w:iCs/>
          <w:sz w:val="20"/>
          <w:szCs w:val="20"/>
          <w:shd w:val="clear" w:color="auto" w:fill="FFFFFF"/>
        </w:rPr>
      </w:pPr>
    </w:p>
    <w:p w14:paraId="220B3CF5" w14:textId="77777777" w:rsidR="00995760" w:rsidRPr="00B220F7"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lastRenderedPageBreak/>
        <w:t xml:space="preserve">The definition of a </w:t>
      </w:r>
      <w:r>
        <w:rPr>
          <w:rFonts w:cs="Arial"/>
          <w:i/>
          <w:iCs/>
          <w:sz w:val="20"/>
          <w:szCs w:val="20"/>
          <w:shd w:val="clear" w:color="auto" w:fill="FFFFFF"/>
        </w:rPr>
        <w:t>Resident</w:t>
      </w:r>
      <w:r w:rsidRPr="00B220F7">
        <w:rPr>
          <w:rFonts w:cs="Arial"/>
          <w:i/>
          <w:iCs/>
          <w:sz w:val="20"/>
          <w:szCs w:val="20"/>
          <w:shd w:val="clear" w:color="auto" w:fill="FFFFFF"/>
        </w:rPr>
        <w:t xml:space="preserve"> is any person who has lived within the Parish for five years immediately preceding their death. Any person who dies in a Hospital or Nursing Home outside the Parish of Lambley and who was a Lambley resident for five years or more immediately prior to removal to such a hospital or home, shall be deemed to be a Lambley resident and will be charged as a resident of the Parish. </w:t>
      </w:r>
    </w:p>
    <w:p w14:paraId="242E4A1D" w14:textId="77777777" w:rsidR="00995760"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 xml:space="preserve">In addition, anyone who can demonstrate residency in Lambley for 40 years or more will be classed as a resident.  </w:t>
      </w:r>
    </w:p>
    <w:p w14:paraId="1EDDFC79" w14:textId="77777777" w:rsidR="00995760" w:rsidRPr="00B220F7" w:rsidRDefault="00995760" w:rsidP="00995760">
      <w:pPr>
        <w:spacing w:after="0" w:line="240" w:lineRule="auto"/>
        <w:ind w:right="-40"/>
        <w:rPr>
          <w:rFonts w:cs="Arial"/>
          <w:i/>
          <w:iCs/>
          <w:sz w:val="20"/>
          <w:szCs w:val="20"/>
          <w:shd w:val="clear" w:color="auto" w:fill="FFFFFF"/>
        </w:rPr>
      </w:pPr>
    </w:p>
    <w:p w14:paraId="452B81CD" w14:textId="77777777" w:rsidR="00995760" w:rsidRPr="00B220F7"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 xml:space="preserve">At the time of death, a former Lambley resident who has not resided in the Parish of Lambley for five years or more shall be deemed to be non-resident and non-resident fees will be charged. </w:t>
      </w:r>
    </w:p>
    <w:p w14:paraId="311F7921" w14:textId="21EE3759" w:rsidR="00995760"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 xml:space="preserve">Interment fees and burial of ashes fees are charged at the time of interment.  If a resident purchases a grave, and then moves away from Lambley, then fees for a non-resident would be applicable. The Council shall be entitled to approve the purchase of a grave/graves by non-residents.  No interment fee will be charged for the interment of a resident under the age of 18.  Fees will be reviewed periodically by the Council.  </w:t>
      </w:r>
    </w:p>
    <w:p w14:paraId="1F76B0CC" w14:textId="77777777" w:rsidR="00995760" w:rsidRPr="00B220F7"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 xml:space="preserve"> </w:t>
      </w:r>
    </w:p>
    <w:p w14:paraId="2769325D" w14:textId="77777777" w:rsidR="00995760" w:rsidRDefault="00995760" w:rsidP="00995760">
      <w:pPr>
        <w:spacing w:after="0" w:line="240" w:lineRule="auto"/>
        <w:ind w:right="-40"/>
        <w:rPr>
          <w:rStyle w:val="Hyperlink"/>
          <w:rFonts w:cs="Arial"/>
          <w:i/>
          <w:iCs/>
          <w:color w:val="auto"/>
          <w:sz w:val="20"/>
          <w:szCs w:val="20"/>
          <w:shd w:val="clear" w:color="auto" w:fill="FFFFFF"/>
        </w:rPr>
      </w:pPr>
      <w:r w:rsidRPr="00B220F7">
        <w:rPr>
          <w:rFonts w:cs="Arial"/>
          <w:i/>
          <w:iCs/>
          <w:sz w:val="20"/>
          <w:szCs w:val="20"/>
          <w:shd w:val="clear" w:color="auto" w:fill="FFFFFF"/>
        </w:rPr>
        <w:t>The Child Funeral Charity (CFC) assist families financially in England and Wales who have to arrange a funeral for a baby or child aged 16 or under. Whilst many funeral directors, the clergy and most celebrants do not charge fees, there are other funeral related expenses that bereaved parents struggle to find. Financial support is available to help with such funeral costs, together with practical advice and guidance from -</w:t>
      </w:r>
      <w:hyperlink r:id="rId9" w:history="1">
        <w:r w:rsidRPr="00B220F7">
          <w:rPr>
            <w:rStyle w:val="Hyperlink"/>
            <w:rFonts w:cs="Arial"/>
            <w:i/>
            <w:iCs/>
            <w:color w:val="auto"/>
            <w:sz w:val="20"/>
            <w:szCs w:val="20"/>
            <w:shd w:val="clear" w:color="auto" w:fill="FFFFFF"/>
          </w:rPr>
          <w:t>https://www.childfuneralcharity.org.uk/</w:t>
        </w:r>
      </w:hyperlink>
    </w:p>
    <w:p w14:paraId="09BDF2BB" w14:textId="77777777" w:rsidR="00995760" w:rsidRPr="00B220F7" w:rsidRDefault="00995760" w:rsidP="00995760">
      <w:pPr>
        <w:spacing w:after="0" w:line="240" w:lineRule="auto"/>
        <w:ind w:right="-40"/>
        <w:rPr>
          <w:rFonts w:cs="Arial"/>
          <w:i/>
          <w:iCs/>
          <w:sz w:val="20"/>
          <w:szCs w:val="20"/>
          <w:shd w:val="clear" w:color="auto" w:fill="FFFFFF"/>
        </w:rPr>
      </w:pPr>
    </w:p>
    <w:p w14:paraId="57159459" w14:textId="77777777" w:rsidR="00995760" w:rsidRDefault="00995760" w:rsidP="00995760">
      <w:pPr>
        <w:spacing w:after="0" w:line="240" w:lineRule="auto"/>
        <w:ind w:right="-40"/>
        <w:rPr>
          <w:rFonts w:cs="Arial"/>
          <w:i/>
          <w:iCs/>
          <w:sz w:val="20"/>
          <w:szCs w:val="20"/>
          <w:shd w:val="clear" w:color="auto" w:fill="FFFFFF"/>
        </w:rPr>
      </w:pPr>
      <w:r w:rsidRPr="00B220F7">
        <w:rPr>
          <w:rFonts w:cs="Arial"/>
          <w:i/>
          <w:iCs/>
          <w:sz w:val="20"/>
          <w:szCs w:val="20"/>
          <w:shd w:val="clear" w:color="auto" w:fill="FFFFFF"/>
        </w:rPr>
        <w:t>The decision of Lambley Parish Council is final.</w:t>
      </w:r>
    </w:p>
    <w:p w14:paraId="71E8FECF" w14:textId="77777777" w:rsidR="00995760" w:rsidRDefault="00995760" w:rsidP="00995760">
      <w:pPr>
        <w:spacing w:after="0" w:line="240" w:lineRule="auto"/>
        <w:ind w:right="-40"/>
        <w:rPr>
          <w:rFonts w:cs="Arial"/>
          <w:i/>
          <w:iCs/>
          <w:sz w:val="20"/>
          <w:szCs w:val="20"/>
          <w:shd w:val="clear" w:color="auto" w:fill="FFFFFF"/>
        </w:rPr>
      </w:pPr>
    </w:p>
    <w:p w14:paraId="72821739" w14:textId="77777777" w:rsidR="00564708" w:rsidRDefault="00564708" w:rsidP="00995760">
      <w:pPr>
        <w:spacing w:after="0" w:line="240" w:lineRule="auto"/>
        <w:ind w:right="-40"/>
        <w:rPr>
          <w:rFonts w:cs="Arial"/>
          <w:b/>
          <w:bCs/>
          <w:sz w:val="20"/>
          <w:szCs w:val="20"/>
          <w:shd w:val="clear" w:color="auto" w:fill="FFFFFF"/>
        </w:rPr>
      </w:pPr>
    </w:p>
    <w:p w14:paraId="12843B4C" w14:textId="5E2953D6" w:rsidR="00995760" w:rsidRPr="00995760" w:rsidRDefault="00995760" w:rsidP="00995760">
      <w:pPr>
        <w:spacing w:after="0" w:line="240" w:lineRule="auto"/>
        <w:ind w:right="-40"/>
        <w:rPr>
          <w:rFonts w:cs="Arial"/>
          <w:b/>
          <w:bCs/>
          <w:sz w:val="20"/>
          <w:szCs w:val="20"/>
          <w:shd w:val="clear" w:color="auto" w:fill="FFFFFF"/>
        </w:rPr>
      </w:pPr>
      <w:r w:rsidRPr="00995760">
        <w:rPr>
          <w:rFonts w:cs="Arial"/>
          <w:b/>
          <w:bCs/>
          <w:sz w:val="20"/>
          <w:szCs w:val="20"/>
          <w:shd w:val="clear" w:color="auto" w:fill="FFFFFF"/>
        </w:rPr>
        <w:t>Agreed by Lambley Parish Council</w:t>
      </w:r>
    </w:p>
    <w:p w14:paraId="75E37BE4" w14:textId="12B3A5F4" w:rsidR="00995760" w:rsidRDefault="00957BFA" w:rsidP="00995760">
      <w:pPr>
        <w:spacing w:after="0" w:line="240" w:lineRule="auto"/>
        <w:ind w:right="-40"/>
        <w:rPr>
          <w:rFonts w:cs="Arial"/>
          <w:b/>
          <w:bCs/>
          <w:sz w:val="20"/>
          <w:szCs w:val="20"/>
          <w:shd w:val="clear" w:color="auto" w:fill="FFFFFF"/>
        </w:rPr>
      </w:pPr>
      <w:r>
        <w:rPr>
          <w:rFonts w:cs="Arial"/>
          <w:b/>
          <w:bCs/>
          <w:sz w:val="20"/>
          <w:szCs w:val="20"/>
          <w:shd w:val="clear" w:color="auto" w:fill="FFFFFF"/>
        </w:rPr>
        <w:t>16</w:t>
      </w:r>
      <w:r w:rsidRPr="00957BFA">
        <w:rPr>
          <w:rFonts w:cs="Arial"/>
          <w:b/>
          <w:bCs/>
          <w:sz w:val="20"/>
          <w:szCs w:val="20"/>
          <w:shd w:val="clear" w:color="auto" w:fill="FFFFFF"/>
          <w:vertAlign w:val="superscript"/>
        </w:rPr>
        <w:t>th</w:t>
      </w:r>
      <w:r>
        <w:rPr>
          <w:rFonts w:cs="Arial"/>
          <w:b/>
          <w:bCs/>
          <w:sz w:val="20"/>
          <w:szCs w:val="20"/>
          <w:shd w:val="clear" w:color="auto" w:fill="FFFFFF"/>
        </w:rPr>
        <w:t xml:space="preserve"> </w:t>
      </w:r>
      <w:r w:rsidR="00995760" w:rsidRPr="00995760">
        <w:rPr>
          <w:rFonts w:cs="Arial"/>
          <w:b/>
          <w:bCs/>
          <w:sz w:val="20"/>
          <w:szCs w:val="20"/>
          <w:shd w:val="clear" w:color="auto" w:fill="FFFFFF"/>
        </w:rPr>
        <w:t>September 2024</w:t>
      </w:r>
    </w:p>
    <w:p w14:paraId="10F22EE7" w14:textId="09DC82C1" w:rsidR="00957BFA" w:rsidRDefault="00957BFA" w:rsidP="00995760">
      <w:pPr>
        <w:spacing w:after="0" w:line="240" w:lineRule="auto"/>
        <w:ind w:right="-40"/>
        <w:rPr>
          <w:rFonts w:cs="Arial"/>
          <w:b/>
          <w:bCs/>
          <w:sz w:val="20"/>
          <w:szCs w:val="20"/>
          <w:shd w:val="clear" w:color="auto" w:fill="FFFFFF"/>
        </w:rPr>
      </w:pPr>
      <w:r>
        <w:rPr>
          <w:rFonts w:cs="Arial"/>
          <w:b/>
          <w:bCs/>
          <w:sz w:val="20"/>
          <w:szCs w:val="20"/>
          <w:shd w:val="clear" w:color="auto" w:fill="FFFFFF"/>
        </w:rPr>
        <w:t>Dawn Edwards</w:t>
      </w:r>
      <w:r>
        <w:rPr>
          <w:rFonts w:cs="Arial"/>
          <w:b/>
          <w:bCs/>
          <w:sz w:val="20"/>
          <w:szCs w:val="20"/>
          <w:shd w:val="clear" w:color="auto" w:fill="FFFFFF"/>
        </w:rPr>
        <w:tab/>
      </w:r>
      <w:r>
        <w:rPr>
          <w:rFonts w:cs="Arial"/>
          <w:b/>
          <w:bCs/>
          <w:sz w:val="20"/>
          <w:szCs w:val="20"/>
          <w:shd w:val="clear" w:color="auto" w:fill="FFFFFF"/>
        </w:rPr>
        <w:tab/>
        <w:t>Chair</w:t>
      </w:r>
    </w:p>
    <w:p w14:paraId="6B90CEDF" w14:textId="4F960E05" w:rsidR="00957BFA" w:rsidRPr="00995760" w:rsidRDefault="00957BFA" w:rsidP="00995760">
      <w:pPr>
        <w:spacing w:after="0" w:line="240" w:lineRule="auto"/>
        <w:ind w:right="-40"/>
        <w:rPr>
          <w:rFonts w:cs="Arial"/>
          <w:b/>
          <w:bCs/>
          <w:sz w:val="20"/>
          <w:szCs w:val="20"/>
          <w:shd w:val="clear" w:color="auto" w:fill="FFFFFF"/>
        </w:rPr>
      </w:pPr>
      <w:r>
        <w:rPr>
          <w:rFonts w:cs="Arial"/>
          <w:b/>
          <w:bCs/>
          <w:sz w:val="20"/>
          <w:szCs w:val="20"/>
          <w:shd w:val="clear" w:color="auto" w:fill="FFFFFF"/>
        </w:rPr>
        <w:t>Lawrence Milbourn</w:t>
      </w:r>
      <w:r>
        <w:rPr>
          <w:rFonts w:cs="Arial"/>
          <w:b/>
          <w:bCs/>
          <w:sz w:val="20"/>
          <w:szCs w:val="20"/>
          <w:shd w:val="clear" w:color="auto" w:fill="FFFFFF"/>
        </w:rPr>
        <w:tab/>
        <w:t>Vice-Chair</w:t>
      </w:r>
    </w:p>
    <w:p w14:paraId="3314DD41" w14:textId="77777777" w:rsidR="00995760" w:rsidRPr="004D4846" w:rsidRDefault="00995760" w:rsidP="00995760">
      <w:pPr>
        <w:pStyle w:val="ListParagraph"/>
        <w:ind w:left="1418" w:right="-42" w:hanging="709"/>
        <w:rPr>
          <w:sz w:val="20"/>
          <w:szCs w:val="20"/>
        </w:rPr>
      </w:pPr>
    </w:p>
    <w:p w14:paraId="4278D12B" w14:textId="77777777" w:rsidR="00995760" w:rsidRPr="001B326D" w:rsidRDefault="00995760" w:rsidP="00995760">
      <w:pPr>
        <w:widowControl w:val="0"/>
        <w:autoSpaceDE w:val="0"/>
        <w:autoSpaceDN w:val="0"/>
        <w:spacing w:after="0" w:line="240" w:lineRule="auto"/>
        <w:ind w:right="-40"/>
        <w:rPr>
          <w:sz w:val="20"/>
          <w:szCs w:val="20"/>
        </w:rPr>
      </w:pPr>
    </w:p>
    <w:p w14:paraId="2FFD2E32" w14:textId="77777777" w:rsidR="00995760" w:rsidRPr="001B326D" w:rsidRDefault="00995760" w:rsidP="00995760">
      <w:pPr>
        <w:pStyle w:val="ListParagraph"/>
        <w:widowControl w:val="0"/>
        <w:autoSpaceDE w:val="0"/>
        <w:autoSpaceDN w:val="0"/>
        <w:spacing w:after="0" w:line="240" w:lineRule="auto"/>
        <w:ind w:left="435" w:right="-42"/>
        <w:contextualSpacing w:val="0"/>
        <w:rPr>
          <w:sz w:val="20"/>
          <w:szCs w:val="20"/>
        </w:rPr>
      </w:pPr>
    </w:p>
    <w:p w14:paraId="1EE20A42" w14:textId="77777777" w:rsidR="00995760" w:rsidRPr="00A0667B" w:rsidRDefault="00995760" w:rsidP="00995760">
      <w:pPr>
        <w:widowControl w:val="0"/>
        <w:autoSpaceDE w:val="0"/>
        <w:autoSpaceDN w:val="0"/>
        <w:spacing w:after="0" w:line="240" w:lineRule="auto"/>
        <w:ind w:right="-42"/>
        <w:rPr>
          <w:rFonts w:eastAsia="Times New Roman" w:cs="Arial"/>
          <w:sz w:val="20"/>
          <w:szCs w:val="20"/>
          <w:lang w:eastAsia="en-GB"/>
        </w:rPr>
      </w:pPr>
    </w:p>
    <w:p w14:paraId="60B05480" w14:textId="77777777" w:rsidR="00995760" w:rsidRPr="00A0667B" w:rsidRDefault="00995760" w:rsidP="00995760">
      <w:pPr>
        <w:widowControl w:val="0"/>
        <w:autoSpaceDE w:val="0"/>
        <w:autoSpaceDN w:val="0"/>
        <w:spacing w:after="0" w:line="240" w:lineRule="auto"/>
        <w:ind w:left="1418" w:right="-42" w:hanging="709"/>
        <w:rPr>
          <w:rFonts w:eastAsia="Times New Roman" w:cs="Arial"/>
          <w:sz w:val="20"/>
          <w:szCs w:val="20"/>
          <w:lang w:eastAsia="en-GB"/>
        </w:rPr>
      </w:pPr>
    </w:p>
    <w:p w14:paraId="1F7D60ED" w14:textId="77777777" w:rsidR="00995760" w:rsidRPr="00A0667B" w:rsidRDefault="00995760" w:rsidP="00995760">
      <w:pPr>
        <w:widowControl w:val="0"/>
        <w:autoSpaceDE w:val="0"/>
        <w:autoSpaceDN w:val="0"/>
        <w:spacing w:after="0" w:line="240" w:lineRule="auto"/>
        <w:ind w:left="1428" w:right="-42"/>
        <w:rPr>
          <w:rFonts w:eastAsia="Times New Roman" w:cs="Arial"/>
          <w:sz w:val="20"/>
          <w:szCs w:val="20"/>
          <w:lang w:eastAsia="en-GB"/>
        </w:rPr>
      </w:pPr>
    </w:p>
    <w:sectPr w:rsidR="00995760" w:rsidRPr="00A06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F00"/>
    <w:multiLevelType w:val="multilevel"/>
    <w:tmpl w:val="006A616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E3296F"/>
    <w:multiLevelType w:val="multilevel"/>
    <w:tmpl w:val="8D5A5A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D3D74B6"/>
    <w:multiLevelType w:val="multilevel"/>
    <w:tmpl w:val="7CBCC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BC6089"/>
    <w:multiLevelType w:val="hybridMultilevel"/>
    <w:tmpl w:val="9EE075A8"/>
    <w:lvl w:ilvl="0" w:tplc="611C0D2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
    <w:nsid w:val="29D04D41"/>
    <w:multiLevelType w:val="multilevel"/>
    <w:tmpl w:val="FE92C994"/>
    <w:lvl w:ilvl="0">
      <w:start w:val="4"/>
      <w:numFmt w:val="decimal"/>
      <w:lvlText w:val="%1"/>
      <w:lvlJc w:val="left"/>
      <w:pPr>
        <w:ind w:left="531" w:hanging="531"/>
      </w:pPr>
      <w:rPr>
        <w:rFonts w:hint="default"/>
        <w:color w:val="auto"/>
      </w:rPr>
    </w:lvl>
    <w:lvl w:ilvl="1">
      <w:start w:val="1"/>
      <w:numFmt w:val="decimal"/>
      <w:lvlText w:val="%1.%2"/>
      <w:lvlJc w:val="left"/>
      <w:pPr>
        <w:ind w:left="885" w:hanging="531"/>
      </w:pPr>
      <w:rPr>
        <w:rFonts w:hint="default"/>
        <w:color w:val="auto"/>
      </w:rPr>
    </w:lvl>
    <w:lvl w:ilvl="2">
      <w:start w:val="1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272" w:hanging="1440"/>
      </w:pPr>
      <w:rPr>
        <w:rFonts w:hint="default"/>
        <w:color w:val="auto"/>
      </w:rPr>
    </w:lvl>
  </w:abstractNum>
  <w:abstractNum w:abstractNumId="5">
    <w:nsid w:val="2D875E54"/>
    <w:multiLevelType w:val="hybridMultilevel"/>
    <w:tmpl w:val="ECFABE2A"/>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6">
    <w:nsid w:val="31302EB8"/>
    <w:multiLevelType w:val="hybridMultilevel"/>
    <w:tmpl w:val="9790023E"/>
    <w:lvl w:ilvl="0" w:tplc="67DE2A7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nsid w:val="347A65F1"/>
    <w:multiLevelType w:val="multilevel"/>
    <w:tmpl w:val="23409402"/>
    <w:lvl w:ilvl="0">
      <w:start w:val="3"/>
      <w:numFmt w:val="decimal"/>
      <w:lvlText w:val="%1"/>
      <w:lvlJc w:val="left"/>
      <w:pPr>
        <w:ind w:left="549" w:hanging="549"/>
      </w:pPr>
      <w:rPr>
        <w:rFonts w:ascii="Arial" w:eastAsia="Times New Roman" w:hAnsi="Arial" w:cs="Arial" w:hint="default"/>
      </w:rPr>
    </w:lvl>
    <w:lvl w:ilvl="1">
      <w:start w:val="1"/>
      <w:numFmt w:val="decimal"/>
      <w:lvlText w:val="%1.%2"/>
      <w:lvlJc w:val="left"/>
      <w:pPr>
        <w:ind w:left="903" w:hanging="549"/>
      </w:pPr>
      <w:rPr>
        <w:rFonts w:ascii="Arial" w:eastAsia="Times New Roman" w:hAnsi="Arial" w:cs="Arial" w:hint="default"/>
      </w:rPr>
    </w:lvl>
    <w:lvl w:ilvl="2">
      <w:start w:val="12"/>
      <w:numFmt w:val="decimal"/>
      <w:lvlText w:val="%1.%2.%3"/>
      <w:lvlJc w:val="left"/>
      <w:pPr>
        <w:ind w:left="1428" w:hanging="720"/>
      </w:pPr>
      <w:rPr>
        <w:rFonts w:asciiTheme="minorHAnsi" w:eastAsia="Times New Roman" w:hAnsiTheme="minorHAnsi" w:cs="Arial" w:hint="default"/>
      </w:rPr>
    </w:lvl>
    <w:lvl w:ilvl="3">
      <w:start w:val="1"/>
      <w:numFmt w:val="decimal"/>
      <w:lvlText w:val="%1.%2.%3.%4"/>
      <w:lvlJc w:val="left"/>
      <w:pPr>
        <w:ind w:left="1782" w:hanging="720"/>
      </w:pPr>
      <w:rPr>
        <w:rFonts w:ascii="Arial" w:eastAsia="Times New Roman" w:hAnsi="Arial" w:cs="Arial" w:hint="default"/>
      </w:rPr>
    </w:lvl>
    <w:lvl w:ilvl="4">
      <w:start w:val="1"/>
      <w:numFmt w:val="decimal"/>
      <w:lvlText w:val="%1.%2.%3.%4.%5"/>
      <w:lvlJc w:val="left"/>
      <w:pPr>
        <w:ind w:left="2496" w:hanging="1080"/>
      </w:pPr>
      <w:rPr>
        <w:rFonts w:ascii="Arial" w:eastAsia="Times New Roman" w:hAnsi="Arial" w:cs="Arial" w:hint="default"/>
      </w:rPr>
    </w:lvl>
    <w:lvl w:ilvl="5">
      <w:start w:val="1"/>
      <w:numFmt w:val="decimal"/>
      <w:lvlText w:val="%1.%2.%3.%4.%5.%6"/>
      <w:lvlJc w:val="left"/>
      <w:pPr>
        <w:ind w:left="2850" w:hanging="1080"/>
      </w:pPr>
      <w:rPr>
        <w:rFonts w:ascii="Arial" w:eastAsia="Times New Roman" w:hAnsi="Arial" w:cs="Arial" w:hint="default"/>
      </w:rPr>
    </w:lvl>
    <w:lvl w:ilvl="6">
      <w:start w:val="1"/>
      <w:numFmt w:val="decimal"/>
      <w:lvlText w:val="%1.%2.%3.%4.%5.%6.%7"/>
      <w:lvlJc w:val="left"/>
      <w:pPr>
        <w:ind w:left="3564" w:hanging="1440"/>
      </w:pPr>
      <w:rPr>
        <w:rFonts w:ascii="Arial" w:eastAsia="Times New Roman" w:hAnsi="Arial" w:cs="Arial" w:hint="default"/>
      </w:rPr>
    </w:lvl>
    <w:lvl w:ilvl="7">
      <w:start w:val="1"/>
      <w:numFmt w:val="decimal"/>
      <w:lvlText w:val="%1.%2.%3.%4.%5.%6.%7.%8"/>
      <w:lvlJc w:val="left"/>
      <w:pPr>
        <w:ind w:left="3918" w:hanging="1440"/>
      </w:pPr>
      <w:rPr>
        <w:rFonts w:ascii="Arial" w:eastAsia="Times New Roman" w:hAnsi="Arial" w:cs="Arial" w:hint="default"/>
      </w:rPr>
    </w:lvl>
    <w:lvl w:ilvl="8">
      <w:start w:val="1"/>
      <w:numFmt w:val="decimal"/>
      <w:lvlText w:val="%1.%2.%3.%4.%5.%6.%7.%8.%9"/>
      <w:lvlJc w:val="left"/>
      <w:pPr>
        <w:ind w:left="4272" w:hanging="1440"/>
      </w:pPr>
      <w:rPr>
        <w:rFonts w:ascii="Arial" w:eastAsia="Times New Roman" w:hAnsi="Arial" w:cs="Arial" w:hint="default"/>
      </w:rPr>
    </w:lvl>
  </w:abstractNum>
  <w:abstractNum w:abstractNumId="8">
    <w:nsid w:val="37630E97"/>
    <w:multiLevelType w:val="multilevel"/>
    <w:tmpl w:val="C9A44002"/>
    <w:lvl w:ilvl="0">
      <w:start w:val="4"/>
      <w:numFmt w:val="decimal"/>
      <w:lvlText w:val="%1"/>
      <w:lvlJc w:val="left"/>
      <w:pPr>
        <w:ind w:left="549" w:hanging="549"/>
      </w:pPr>
      <w:rPr>
        <w:rFonts w:hint="default"/>
      </w:rPr>
    </w:lvl>
    <w:lvl w:ilvl="1">
      <w:start w:val="1"/>
      <w:numFmt w:val="decimal"/>
      <w:lvlText w:val="%1.%2"/>
      <w:lvlJc w:val="left"/>
      <w:pPr>
        <w:ind w:left="903" w:hanging="549"/>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E050A5C"/>
    <w:multiLevelType w:val="multilevel"/>
    <w:tmpl w:val="4120D42C"/>
    <w:lvl w:ilvl="0">
      <w:start w:val="4"/>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lowerLetter"/>
      <w:lvlText w:val="%4."/>
      <w:lvlJc w:val="left"/>
      <w:pPr>
        <w:ind w:left="2847" w:hanging="720"/>
      </w:pPr>
      <w:rPr>
        <w:rFonts w:ascii="Arial" w:eastAsia="Times New Roman" w:hAnsi="Arial" w:cs="Arial"/>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6E04276"/>
    <w:multiLevelType w:val="hybridMultilevel"/>
    <w:tmpl w:val="B060FA1E"/>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11">
    <w:nsid w:val="47B230C0"/>
    <w:multiLevelType w:val="multilevel"/>
    <w:tmpl w:val="F216FBE0"/>
    <w:lvl w:ilvl="0">
      <w:start w:val="3"/>
      <w:numFmt w:val="decimal"/>
      <w:lvlText w:val="%1"/>
      <w:lvlJc w:val="left"/>
      <w:pPr>
        <w:ind w:left="549" w:hanging="549"/>
      </w:pPr>
      <w:rPr>
        <w:rFonts w:hint="default"/>
      </w:rPr>
    </w:lvl>
    <w:lvl w:ilvl="1">
      <w:start w:val="1"/>
      <w:numFmt w:val="decimal"/>
      <w:lvlText w:val="%1.%2"/>
      <w:lvlJc w:val="left"/>
      <w:pPr>
        <w:ind w:left="903" w:hanging="549"/>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49F872B7"/>
    <w:multiLevelType w:val="multilevel"/>
    <w:tmpl w:val="3AB8FDBC"/>
    <w:lvl w:ilvl="0">
      <w:start w:val="4"/>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3">
    <w:nsid w:val="51DC308F"/>
    <w:multiLevelType w:val="multilevel"/>
    <w:tmpl w:val="58087EC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BAE664E"/>
    <w:multiLevelType w:val="hybridMultilevel"/>
    <w:tmpl w:val="56F2D228"/>
    <w:lvl w:ilvl="0" w:tplc="60AAD82A">
      <w:start w:val="1"/>
      <w:numFmt w:val="lowerLetter"/>
      <w:lvlText w:val="%1."/>
      <w:lvlJc w:val="left"/>
      <w:pPr>
        <w:ind w:left="2517"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15">
    <w:nsid w:val="5D4859F1"/>
    <w:multiLevelType w:val="multilevel"/>
    <w:tmpl w:val="FEE8BC1C"/>
    <w:lvl w:ilvl="0">
      <w:start w:val="5"/>
      <w:numFmt w:val="decimal"/>
      <w:lvlText w:val="%1"/>
      <w:lvlJc w:val="left"/>
      <w:pPr>
        <w:ind w:left="411" w:hanging="411"/>
      </w:pPr>
      <w:rPr>
        <w:rFonts w:hint="default"/>
      </w:rPr>
    </w:lvl>
    <w:lvl w:ilvl="1">
      <w:start w:val="1"/>
      <w:numFmt w:val="decimal"/>
      <w:lvlText w:val="%1.%2"/>
      <w:lvlJc w:val="left"/>
      <w:pPr>
        <w:ind w:left="1120" w:hanging="411"/>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94C50B7"/>
    <w:multiLevelType w:val="multilevel"/>
    <w:tmpl w:val="7144ACD8"/>
    <w:lvl w:ilvl="0">
      <w:start w:val="3"/>
      <w:numFmt w:val="decimal"/>
      <w:lvlText w:val="%1"/>
      <w:lvlJc w:val="left"/>
      <w:pPr>
        <w:ind w:left="435" w:hanging="435"/>
      </w:pPr>
      <w:rPr>
        <w:rFonts w:hint="default"/>
      </w:rPr>
    </w:lvl>
    <w:lvl w:ilvl="1">
      <w:start w:val="5"/>
      <w:numFmt w:val="decimal"/>
      <w:lvlText w:val="%1.%2"/>
      <w:lvlJc w:val="left"/>
      <w:pPr>
        <w:ind w:left="943" w:hanging="435"/>
      </w:pPr>
      <w:rPr>
        <w:rFonts w:hint="default"/>
      </w:rPr>
    </w:lvl>
    <w:lvl w:ilvl="2">
      <w:start w:val="2"/>
      <w:numFmt w:val="decimal"/>
      <w:lvlText w:val="%1.%2.%3"/>
      <w:lvlJc w:val="left"/>
      <w:pPr>
        <w:ind w:left="1736"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7">
    <w:nsid w:val="6AB32B69"/>
    <w:multiLevelType w:val="multilevel"/>
    <w:tmpl w:val="2FCE378C"/>
    <w:lvl w:ilvl="0">
      <w:start w:val="5"/>
      <w:numFmt w:val="decimal"/>
      <w:lvlText w:val="%1"/>
      <w:lvlJc w:val="left"/>
      <w:pPr>
        <w:ind w:left="429" w:hanging="429"/>
      </w:pPr>
      <w:rPr>
        <w:rFonts w:hint="default"/>
      </w:rPr>
    </w:lvl>
    <w:lvl w:ilvl="1">
      <w:start w:val="2"/>
      <w:numFmt w:val="decimal"/>
      <w:lvlText w:val="%1.%2"/>
      <w:lvlJc w:val="left"/>
      <w:pPr>
        <w:ind w:left="783" w:hanging="429"/>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nsid w:val="6B37606F"/>
    <w:multiLevelType w:val="multilevel"/>
    <w:tmpl w:val="5636B45C"/>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3490C87"/>
    <w:multiLevelType w:val="multilevel"/>
    <w:tmpl w:val="B12671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DD816C6"/>
    <w:multiLevelType w:val="hybridMultilevel"/>
    <w:tmpl w:val="3566F544"/>
    <w:lvl w:ilvl="0" w:tplc="95C2B4A8">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abstractNumId w:val="19"/>
  </w:num>
  <w:num w:numId="2">
    <w:abstractNumId w:val="2"/>
  </w:num>
  <w:num w:numId="3">
    <w:abstractNumId w:val="1"/>
  </w:num>
  <w:num w:numId="4">
    <w:abstractNumId w:val="11"/>
  </w:num>
  <w:num w:numId="5">
    <w:abstractNumId w:val="7"/>
  </w:num>
  <w:num w:numId="6">
    <w:abstractNumId w:val="18"/>
  </w:num>
  <w:num w:numId="7">
    <w:abstractNumId w:val="14"/>
  </w:num>
  <w:num w:numId="8">
    <w:abstractNumId w:val="13"/>
  </w:num>
  <w:num w:numId="9">
    <w:abstractNumId w:val="20"/>
  </w:num>
  <w:num w:numId="10">
    <w:abstractNumId w:val="16"/>
  </w:num>
  <w:num w:numId="11">
    <w:abstractNumId w:val="12"/>
  </w:num>
  <w:num w:numId="12">
    <w:abstractNumId w:val="8"/>
  </w:num>
  <w:num w:numId="13">
    <w:abstractNumId w:val="9"/>
  </w:num>
  <w:num w:numId="14">
    <w:abstractNumId w:val="6"/>
  </w:num>
  <w:num w:numId="15">
    <w:abstractNumId w:val="5"/>
  </w:num>
  <w:num w:numId="16">
    <w:abstractNumId w:val="10"/>
  </w:num>
  <w:num w:numId="17">
    <w:abstractNumId w:val="3"/>
  </w:num>
  <w:num w:numId="18">
    <w:abstractNumId w:val="15"/>
  </w:num>
  <w:num w:numId="19">
    <w:abstractNumId w:val="0"/>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C8"/>
    <w:rsid w:val="000E37EA"/>
    <w:rsid w:val="001B326D"/>
    <w:rsid w:val="001E4F89"/>
    <w:rsid w:val="0022720E"/>
    <w:rsid w:val="00434713"/>
    <w:rsid w:val="004C24B7"/>
    <w:rsid w:val="00551E49"/>
    <w:rsid w:val="00564708"/>
    <w:rsid w:val="00592136"/>
    <w:rsid w:val="005E0E87"/>
    <w:rsid w:val="008B1423"/>
    <w:rsid w:val="00957BFA"/>
    <w:rsid w:val="00995760"/>
    <w:rsid w:val="009D0215"/>
    <w:rsid w:val="00A0667B"/>
    <w:rsid w:val="00B220F7"/>
    <w:rsid w:val="00B84DEF"/>
    <w:rsid w:val="00BF66C5"/>
    <w:rsid w:val="00D15454"/>
    <w:rsid w:val="00F3279C"/>
    <w:rsid w:val="00F9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C8"/>
  </w:style>
  <w:style w:type="paragraph" w:styleId="Heading1">
    <w:name w:val="heading 1"/>
    <w:basedOn w:val="Normal"/>
    <w:next w:val="Normal"/>
    <w:link w:val="Heading1Char"/>
    <w:uiPriority w:val="9"/>
    <w:qFormat/>
    <w:rsid w:val="00F96CC8"/>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F96CC8"/>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F96CC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F96CC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F96CC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F96CC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F96CC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96CC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F96CC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CC8"/>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F96CC8"/>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F96CC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F96CC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F96CC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F96CC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F96CC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96CC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F96CC8"/>
    <w:rPr>
      <w:rFonts w:asciiTheme="majorHAnsi" w:eastAsiaTheme="majorEastAsia" w:hAnsiTheme="majorHAnsi" w:cstheme="majorBidi"/>
      <w:i/>
      <w:iCs/>
      <w:caps/>
    </w:rPr>
  </w:style>
  <w:style w:type="paragraph" w:styleId="Title">
    <w:name w:val="Title"/>
    <w:basedOn w:val="Normal"/>
    <w:next w:val="Normal"/>
    <w:link w:val="TitleChar"/>
    <w:uiPriority w:val="10"/>
    <w:qFormat/>
    <w:rsid w:val="00F96CC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96CC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F96CC8"/>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F96CC8"/>
    <w:rPr>
      <w:color w:val="000000" w:themeColor="text1"/>
      <w:sz w:val="24"/>
      <w:szCs w:val="24"/>
    </w:rPr>
  </w:style>
  <w:style w:type="paragraph" w:styleId="Quote">
    <w:name w:val="Quote"/>
    <w:basedOn w:val="Normal"/>
    <w:next w:val="Normal"/>
    <w:link w:val="QuoteChar"/>
    <w:uiPriority w:val="29"/>
    <w:qFormat/>
    <w:rsid w:val="00F96CC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F96CC8"/>
    <w:rPr>
      <w:rFonts w:asciiTheme="majorHAnsi" w:eastAsiaTheme="majorEastAsia" w:hAnsiTheme="majorHAnsi" w:cstheme="majorBidi"/>
      <w:sz w:val="24"/>
      <w:szCs w:val="24"/>
    </w:rPr>
  </w:style>
  <w:style w:type="paragraph" w:styleId="ListParagraph">
    <w:name w:val="List Paragraph"/>
    <w:basedOn w:val="Normal"/>
    <w:uiPriority w:val="34"/>
    <w:qFormat/>
    <w:rsid w:val="00F96CC8"/>
    <w:pPr>
      <w:ind w:left="720"/>
      <w:contextualSpacing/>
    </w:pPr>
  </w:style>
  <w:style w:type="character" w:styleId="IntenseEmphasis">
    <w:name w:val="Intense Emphasis"/>
    <w:basedOn w:val="DefaultParagraphFont"/>
    <w:uiPriority w:val="21"/>
    <w:qFormat/>
    <w:rsid w:val="00F96CC8"/>
    <w:rPr>
      <w:rFonts w:asciiTheme="minorHAnsi" w:eastAsiaTheme="minorEastAsia" w:hAnsiTheme="minorHAnsi" w:cstheme="minorBidi"/>
      <w:b/>
      <w:bCs/>
      <w:i/>
      <w:iCs/>
      <w:color w:val="BF4E14" w:themeColor="accent2" w:themeShade="BF"/>
      <w:spacing w:val="0"/>
      <w:w w:val="100"/>
      <w:position w:val="0"/>
      <w:sz w:val="20"/>
      <w:szCs w:val="20"/>
    </w:rPr>
  </w:style>
  <w:style w:type="paragraph" w:styleId="IntenseQuote">
    <w:name w:val="Intense Quote"/>
    <w:basedOn w:val="Normal"/>
    <w:next w:val="Normal"/>
    <w:link w:val="IntenseQuoteChar"/>
    <w:uiPriority w:val="30"/>
    <w:qFormat/>
    <w:rsid w:val="00F96CC8"/>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IntenseQuoteChar">
    <w:name w:val="Intense Quote Char"/>
    <w:basedOn w:val="DefaultParagraphFont"/>
    <w:link w:val="IntenseQuote"/>
    <w:uiPriority w:val="30"/>
    <w:rsid w:val="00F96CC8"/>
    <w:rPr>
      <w:rFonts w:asciiTheme="majorHAnsi" w:eastAsiaTheme="majorEastAsia" w:hAnsiTheme="majorHAnsi" w:cstheme="majorBidi"/>
      <w:caps/>
      <w:color w:val="BF4E14" w:themeColor="accent2" w:themeShade="BF"/>
      <w:spacing w:val="10"/>
      <w:sz w:val="28"/>
      <w:szCs w:val="28"/>
    </w:rPr>
  </w:style>
  <w:style w:type="character" w:styleId="IntenseReference">
    <w:name w:val="Intense Reference"/>
    <w:basedOn w:val="DefaultParagraphFont"/>
    <w:uiPriority w:val="32"/>
    <w:qFormat/>
    <w:rsid w:val="00F96CC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Caption">
    <w:name w:val="caption"/>
    <w:basedOn w:val="Normal"/>
    <w:next w:val="Normal"/>
    <w:uiPriority w:val="35"/>
    <w:semiHidden/>
    <w:unhideWhenUsed/>
    <w:qFormat/>
    <w:rsid w:val="00F96CC8"/>
    <w:pPr>
      <w:spacing w:line="240" w:lineRule="auto"/>
    </w:pPr>
    <w:rPr>
      <w:b/>
      <w:bCs/>
      <w:color w:val="E97132" w:themeColor="accent2"/>
      <w:spacing w:val="10"/>
      <w:sz w:val="16"/>
      <w:szCs w:val="16"/>
    </w:rPr>
  </w:style>
  <w:style w:type="character" w:styleId="Strong">
    <w:name w:val="Strong"/>
    <w:basedOn w:val="DefaultParagraphFont"/>
    <w:uiPriority w:val="22"/>
    <w:qFormat/>
    <w:rsid w:val="00F96CC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F96CC8"/>
    <w:rPr>
      <w:rFonts w:asciiTheme="minorHAnsi" w:eastAsiaTheme="minorEastAsia" w:hAnsiTheme="minorHAnsi" w:cstheme="minorBidi"/>
      <w:i/>
      <w:iCs/>
      <w:color w:val="BF4E14" w:themeColor="accent2" w:themeShade="BF"/>
      <w:sz w:val="20"/>
      <w:szCs w:val="20"/>
    </w:rPr>
  </w:style>
  <w:style w:type="paragraph" w:styleId="NoSpacing">
    <w:name w:val="No Spacing"/>
    <w:uiPriority w:val="1"/>
    <w:qFormat/>
    <w:rsid w:val="00F96CC8"/>
    <w:pPr>
      <w:spacing w:after="0" w:line="240" w:lineRule="auto"/>
    </w:pPr>
  </w:style>
  <w:style w:type="character" w:styleId="SubtleEmphasis">
    <w:name w:val="Subtle Emphasis"/>
    <w:basedOn w:val="DefaultParagraphFont"/>
    <w:uiPriority w:val="19"/>
    <w:qFormat/>
    <w:rsid w:val="00F96CC8"/>
    <w:rPr>
      <w:i/>
      <w:iCs/>
      <w:color w:val="auto"/>
    </w:rPr>
  </w:style>
  <w:style w:type="character" w:styleId="SubtleReference">
    <w:name w:val="Subtle Reference"/>
    <w:basedOn w:val="DefaultParagraphFont"/>
    <w:uiPriority w:val="31"/>
    <w:qFormat/>
    <w:rsid w:val="00F96CC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BookTitle">
    <w:name w:val="Book Title"/>
    <w:basedOn w:val="DefaultParagraphFont"/>
    <w:uiPriority w:val="33"/>
    <w:qFormat/>
    <w:rsid w:val="00F96CC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F96CC8"/>
    <w:pPr>
      <w:outlineLvl w:val="9"/>
    </w:pPr>
  </w:style>
  <w:style w:type="character" w:styleId="Hyperlink">
    <w:name w:val="Hyperlink"/>
    <w:basedOn w:val="DefaultParagraphFont"/>
    <w:uiPriority w:val="99"/>
    <w:unhideWhenUsed/>
    <w:rsid w:val="00F96CC8"/>
    <w:rPr>
      <w:color w:val="467886" w:themeColor="hyperlink"/>
      <w:u w:val="single"/>
    </w:rPr>
  </w:style>
  <w:style w:type="table" w:styleId="TableGrid">
    <w:name w:val="Table Grid"/>
    <w:basedOn w:val="TableNormal"/>
    <w:uiPriority w:val="39"/>
    <w:rsid w:val="00B2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220F7"/>
    <w:rPr>
      <w:color w:val="605E5C"/>
      <w:shd w:val="clear" w:color="auto" w:fill="E1DFDD"/>
    </w:rPr>
  </w:style>
  <w:style w:type="paragraph" w:styleId="BalloonText">
    <w:name w:val="Balloon Text"/>
    <w:basedOn w:val="Normal"/>
    <w:link w:val="BalloonTextChar"/>
    <w:uiPriority w:val="99"/>
    <w:semiHidden/>
    <w:unhideWhenUsed/>
    <w:rsid w:val="0095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C8"/>
  </w:style>
  <w:style w:type="paragraph" w:styleId="Heading1">
    <w:name w:val="heading 1"/>
    <w:basedOn w:val="Normal"/>
    <w:next w:val="Normal"/>
    <w:link w:val="Heading1Char"/>
    <w:uiPriority w:val="9"/>
    <w:qFormat/>
    <w:rsid w:val="00F96CC8"/>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F96CC8"/>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F96CC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F96CC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F96CC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F96CC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F96CC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96CC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F96CC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CC8"/>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F96CC8"/>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F96CC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F96CC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F96CC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F96CC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F96CC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96CC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F96CC8"/>
    <w:rPr>
      <w:rFonts w:asciiTheme="majorHAnsi" w:eastAsiaTheme="majorEastAsia" w:hAnsiTheme="majorHAnsi" w:cstheme="majorBidi"/>
      <w:i/>
      <w:iCs/>
      <w:caps/>
    </w:rPr>
  </w:style>
  <w:style w:type="paragraph" w:styleId="Title">
    <w:name w:val="Title"/>
    <w:basedOn w:val="Normal"/>
    <w:next w:val="Normal"/>
    <w:link w:val="TitleChar"/>
    <w:uiPriority w:val="10"/>
    <w:qFormat/>
    <w:rsid w:val="00F96CC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96CC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F96CC8"/>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F96CC8"/>
    <w:rPr>
      <w:color w:val="000000" w:themeColor="text1"/>
      <w:sz w:val="24"/>
      <w:szCs w:val="24"/>
    </w:rPr>
  </w:style>
  <w:style w:type="paragraph" w:styleId="Quote">
    <w:name w:val="Quote"/>
    <w:basedOn w:val="Normal"/>
    <w:next w:val="Normal"/>
    <w:link w:val="QuoteChar"/>
    <w:uiPriority w:val="29"/>
    <w:qFormat/>
    <w:rsid w:val="00F96CC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F96CC8"/>
    <w:rPr>
      <w:rFonts w:asciiTheme="majorHAnsi" w:eastAsiaTheme="majorEastAsia" w:hAnsiTheme="majorHAnsi" w:cstheme="majorBidi"/>
      <w:sz w:val="24"/>
      <w:szCs w:val="24"/>
    </w:rPr>
  </w:style>
  <w:style w:type="paragraph" w:styleId="ListParagraph">
    <w:name w:val="List Paragraph"/>
    <w:basedOn w:val="Normal"/>
    <w:uiPriority w:val="34"/>
    <w:qFormat/>
    <w:rsid w:val="00F96CC8"/>
    <w:pPr>
      <w:ind w:left="720"/>
      <w:contextualSpacing/>
    </w:pPr>
  </w:style>
  <w:style w:type="character" w:styleId="IntenseEmphasis">
    <w:name w:val="Intense Emphasis"/>
    <w:basedOn w:val="DefaultParagraphFont"/>
    <w:uiPriority w:val="21"/>
    <w:qFormat/>
    <w:rsid w:val="00F96CC8"/>
    <w:rPr>
      <w:rFonts w:asciiTheme="minorHAnsi" w:eastAsiaTheme="minorEastAsia" w:hAnsiTheme="minorHAnsi" w:cstheme="minorBidi"/>
      <w:b/>
      <w:bCs/>
      <w:i/>
      <w:iCs/>
      <w:color w:val="BF4E14" w:themeColor="accent2" w:themeShade="BF"/>
      <w:spacing w:val="0"/>
      <w:w w:val="100"/>
      <w:position w:val="0"/>
      <w:sz w:val="20"/>
      <w:szCs w:val="20"/>
    </w:rPr>
  </w:style>
  <w:style w:type="paragraph" w:styleId="IntenseQuote">
    <w:name w:val="Intense Quote"/>
    <w:basedOn w:val="Normal"/>
    <w:next w:val="Normal"/>
    <w:link w:val="IntenseQuoteChar"/>
    <w:uiPriority w:val="30"/>
    <w:qFormat/>
    <w:rsid w:val="00F96CC8"/>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IntenseQuoteChar">
    <w:name w:val="Intense Quote Char"/>
    <w:basedOn w:val="DefaultParagraphFont"/>
    <w:link w:val="IntenseQuote"/>
    <w:uiPriority w:val="30"/>
    <w:rsid w:val="00F96CC8"/>
    <w:rPr>
      <w:rFonts w:asciiTheme="majorHAnsi" w:eastAsiaTheme="majorEastAsia" w:hAnsiTheme="majorHAnsi" w:cstheme="majorBidi"/>
      <w:caps/>
      <w:color w:val="BF4E14" w:themeColor="accent2" w:themeShade="BF"/>
      <w:spacing w:val="10"/>
      <w:sz w:val="28"/>
      <w:szCs w:val="28"/>
    </w:rPr>
  </w:style>
  <w:style w:type="character" w:styleId="IntenseReference">
    <w:name w:val="Intense Reference"/>
    <w:basedOn w:val="DefaultParagraphFont"/>
    <w:uiPriority w:val="32"/>
    <w:qFormat/>
    <w:rsid w:val="00F96CC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Caption">
    <w:name w:val="caption"/>
    <w:basedOn w:val="Normal"/>
    <w:next w:val="Normal"/>
    <w:uiPriority w:val="35"/>
    <w:semiHidden/>
    <w:unhideWhenUsed/>
    <w:qFormat/>
    <w:rsid w:val="00F96CC8"/>
    <w:pPr>
      <w:spacing w:line="240" w:lineRule="auto"/>
    </w:pPr>
    <w:rPr>
      <w:b/>
      <w:bCs/>
      <w:color w:val="E97132" w:themeColor="accent2"/>
      <w:spacing w:val="10"/>
      <w:sz w:val="16"/>
      <w:szCs w:val="16"/>
    </w:rPr>
  </w:style>
  <w:style w:type="character" w:styleId="Strong">
    <w:name w:val="Strong"/>
    <w:basedOn w:val="DefaultParagraphFont"/>
    <w:uiPriority w:val="22"/>
    <w:qFormat/>
    <w:rsid w:val="00F96CC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F96CC8"/>
    <w:rPr>
      <w:rFonts w:asciiTheme="minorHAnsi" w:eastAsiaTheme="minorEastAsia" w:hAnsiTheme="minorHAnsi" w:cstheme="minorBidi"/>
      <w:i/>
      <w:iCs/>
      <w:color w:val="BF4E14" w:themeColor="accent2" w:themeShade="BF"/>
      <w:sz w:val="20"/>
      <w:szCs w:val="20"/>
    </w:rPr>
  </w:style>
  <w:style w:type="paragraph" w:styleId="NoSpacing">
    <w:name w:val="No Spacing"/>
    <w:uiPriority w:val="1"/>
    <w:qFormat/>
    <w:rsid w:val="00F96CC8"/>
    <w:pPr>
      <w:spacing w:after="0" w:line="240" w:lineRule="auto"/>
    </w:pPr>
  </w:style>
  <w:style w:type="character" w:styleId="SubtleEmphasis">
    <w:name w:val="Subtle Emphasis"/>
    <w:basedOn w:val="DefaultParagraphFont"/>
    <w:uiPriority w:val="19"/>
    <w:qFormat/>
    <w:rsid w:val="00F96CC8"/>
    <w:rPr>
      <w:i/>
      <w:iCs/>
      <w:color w:val="auto"/>
    </w:rPr>
  </w:style>
  <w:style w:type="character" w:styleId="SubtleReference">
    <w:name w:val="Subtle Reference"/>
    <w:basedOn w:val="DefaultParagraphFont"/>
    <w:uiPriority w:val="31"/>
    <w:qFormat/>
    <w:rsid w:val="00F96CC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BookTitle">
    <w:name w:val="Book Title"/>
    <w:basedOn w:val="DefaultParagraphFont"/>
    <w:uiPriority w:val="33"/>
    <w:qFormat/>
    <w:rsid w:val="00F96CC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F96CC8"/>
    <w:pPr>
      <w:outlineLvl w:val="9"/>
    </w:pPr>
  </w:style>
  <w:style w:type="character" w:styleId="Hyperlink">
    <w:name w:val="Hyperlink"/>
    <w:basedOn w:val="DefaultParagraphFont"/>
    <w:uiPriority w:val="99"/>
    <w:unhideWhenUsed/>
    <w:rsid w:val="00F96CC8"/>
    <w:rPr>
      <w:color w:val="467886" w:themeColor="hyperlink"/>
      <w:u w:val="single"/>
    </w:rPr>
  </w:style>
  <w:style w:type="table" w:styleId="TableGrid">
    <w:name w:val="Table Grid"/>
    <w:basedOn w:val="TableNormal"/>
    <w:uiPriority w:val="39"/>
    <w:rsid w:val="00B2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220F7"/>
    <w:rPr>
      <w:color w:val="605E5C"/>
      <w:shd w:val="clear" w:color="auto" w:fill="E1DFDD"/>
    </w:rPr>
  </w:style>
  <w:style w:type="paragraph" w:styleId="BalloonText">
    <w:name w:val="Balloon Text"/>
    <w:basedOn w:val="Normal"/>
    <w:link w:val="BalloonTextChar"/>
    <w:uiPriority w:val="99"/>
    <w:semiHidden/>
    <w:unhideWhenUsed/>
    <w:rsid w:val="0095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leyparishcouncil.org.uk" TargetMode="External"/><Relationship Id="rId3" Type="http://schemas.microsoft.com/office/2007/relationships/stylesWithEffects" Target="stylesWithEffects.xml"/><Relationship Id="rId7" Type="http://schemas.openxmlformats.org/officeDocument/2006/relationships/hyperlink" Target="mailto:clerk@lambley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funeral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Harraway</dc:creator>
  <cp:lastModifiedBy>Lawrence Milbourn</cp:lastModifiedBy>
  <cp:revision>3</cp:revision>
  <dcterms:created xsi:type="dcterms:W3CDTF">2024-09-17T12:28:00Z</dcterms:created>
  <dcterms:modified xsi:type="dcterms:W3CDTF">2024-09-17T12:32:00Z</dcterms:modified>
</cp:coreProperties>
</file>